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7A9F" w14:textId="0209D6A7" w:rsidR="007A20A6" w:rsidRDefault="00843004" w:rsidP="00843004">
      <w:pPr>
        <w:rPr>
          <w:szCs w:val="20"/>
        </w:rPr>
      </w:pPr>
      <w:bookmarkStart w:id="0" w:name="_Hlk103934435"/>
      <w:r>
        <w:rPr>
          <w:noProof/>
          <w:szCs w:val="20"/>
        </w:rPr>
        <w:drawing>
          <wp:inline distT="0" distB="0" distL="0" distR="0" wp14:anchorId="796BD334" wp14:editId="6DF90684">
            <wp:extent cx="5468373" cy="10267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extLst>
                        <a:ext uri="{28A0092B-C50C-407E-A947-70E740481C1C}">
                          <a14:useLocalDpi xmlns:a14="http://schemas.microsoft.com/office/drawing/2010/main" val="0"/>
                        </a:ext>
                      </a:extLst>
                    </a:blip>
                    <a:srcRect t="87061"/>
                    <a:stretch/>
                  </pic:blipFill>
                  <pic:spPr bwMode="auto">
                    <a:xfrm>
                      <a:off x="0" y="0"/>
                      <a:ext cx="5476396" cy="1028302"/>
                    </a:xfrm>
                    <a:prstGeom prst="rect">
                      <a:avLst/>
                    </a:prstGeom>
                    <a:noFill/>
                    <a:ln>
                      <a:noFill/>
                    </a:ln>
                    <a:extLst>
                      <a:ext uri="{53640926-AAD7-44D8-BBD7-CCE9431645EC}">
                        <a14:shadowObscured xmlns:a14="http://schemas.microsoft.com/office/drawing/2010/main"/>
                      </a:ext>
                    </a:extLst>
                  </pic:spPr>
                </pic:pic>
              </a:graphicData>
            </a:graphic>
          </wp:inline>
        </w:drawing>
      </w:r>
    </w:p>
    <w:p w14:paraId="3FBEE65B" w14:textId="77777777" w:rsidR="003E7EE6" w:rsidRPr="003E7EE6" w:rsidRDefault="003E7EE6" w:rsidP="003E7EE6">
      <w:pPr>
        <w:rPr>
          <w:szCs w:val="20"/>
        </w:rPr>
      </w:pPr>
    </w:p>
    <w:p w14:paraId="19981145" w14:textId="4234E35E" w:rsidR="003E7EE6" w:rsidRDefault="003E7EE6" w:rsidP="003E7EE6">
      <w:pPr>
        <w:rPr>
          <w:szCs w:val="20"/>
        </w:rPr>
      </w:pPr>
    </w:p>
    <w:p w14:paraId="0203681E" w14:textId="57BDE7A4" w:rsidR="003E7EE6" w:rsidRDefault="003E7EE6" w:rsidP="003E7EE6">
      <w:pPr>
        <w:rPr>
          <w:szCs w:val="20"/>
        </w:rPr>
      </w:pPr>
    </w:p>
    <w:p w14:paraId="2B6C66E2" w14:textId="207057C3" w:rsidR="003E7EE6" w:rsidRDefault="003E7EE6" w:rsidP="003E7EE6">
      <w:pPr>
        <w:jc w:val="center"/>
        <w:rPr>
          <w:szCs w:val="20"/>
        </w:rPr>
      </w:pPr>
      <w:r>
        <w:rPr>
          <w:noProof/>
          <w:szCs w:val="20"/>
        </w:rPr>
        <w:drawing>
          <wp:inline distT="0" distB="0" distL="0" distR="0" wp14:anchorId="04378900" wp14:editId="154C0534">
            <wp:extent cx="9239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85850"/>
                    </a:xfrm>
                    <a:prstGeom prst="rect">
                      <a:avLst/>
                    </a:prstGeom>
                    <a:noFill/>
                  </pic:spPr>
                </pic:pic>
              </a:graphicData>
            </a:graphic>
          </wp:inline>
        </w:drawing>
      </w:r>
    </w:p>
    <w:p w14:paraId="208A4515" w14:textId="73890154" w:rsidR="003E7EE6" w:rsidRDefault="003E7EE6" w:rsidP="003E7EE6">
      <w:pPr>
        <w:rPr>
          <w:szCs w:val="20"/>
        </w:rPr>
      </w:pPr>
    </w:p>
    <w:p w14:paraId="6A04F763" w14:textId="5B93852D" w:rsidR="003E7EE6" w:rsidRDefault="003E7EE6" w:rsidP="003E7EE6">
      <w:pPr>
        <w:rPr>
          <w:szCs w:val="20"/>
        </w:rPr>
      </w:pPr>
    </w:p>
    <w:p w14:paraId="456904FC" w14:textId="77777777" w:rsidR="003E7EE6" w:rsidRPr="003E7EE6" w:rsidRDefault="003E7EE6" w:rsidP="003E7EE6">
      <w:pPr>
        <w:rPr>
          <w:szCs w:val="20"/>
        </w:rPr>
      </w:pPr>
    </w:p>
    <w:p w14:paraId="79DB403B" w14:textId="05BD5EBF" w:rsidR="003E7EE6" w:rsidRPr="003E7EE6" w:rsidRDefault="003244E0" w:rsidP="003E7EE6">
      <w:pPr>
        <w:jc w:val="center"/>
        <w:rPr>
          <w:b/>
          <w:bCs/>
          <w:sz w:val="28"/>
          <w:szCs w:val="22"/>
        </w:rPr>
      </w:pPr>
      <w:r>
        <w:rPr>
          <w:b/>
          <w:bCs/>
          <w:sz w:val="28"/>
          <w:szCs w:val="22"/>
        </w:rPr>
        <w:t>Llandysilio C. in W. School</w:t>
      </w:r>
    </w:p>
    <w:p w14:paraId="6B3C122A" w14:textId="77777777" w:rsidR="003E7EE6" w:rsidRPr="003E7EE6" w:rsidRDefault="003E7EE6" w:rsidP="003E7EE6">
      <w:pPr>
        <w:jc w:val="center"/>
        <w:rPr>
          <w:b/>
          <w:bCs/>
          <w:sz w:val="28"/>
          <w:szCs w:val="22"/>
        </w:rPr>
      </w:pPr>
    </w:p>
    <w:p w14:paraId="7A91C379" w14:textId="77777777" w:rsidR="003E7EE6" w:rsidRPr="003E7EE6" w:rsidRDefault="003E7EE6" w:rsidP="003E7EE6">
      <w:pPr>
        <w:jc w:val="center"/>
        <w:rPr>
          <w:b/>
          <w:bCs/>
          <w:sz w:val="28"/>
          <w:szCs w:val="22"/>
        </w:rPr>
      </w:pPr>
    </w:p>
    <w:p w14:paraId="450500A7" w14:textId="77777777" w:rsidR="003E7EE6" w:rsidRPr="003E7EE6" w:rsidRDefault="003E7EE6" w:rsidP="003E7EE6">
      <w:pPr>
        <w:jc w:val="center"/>
        <w:rPr>
          <w:b/>
          <w:bCs/>
          <w:sz w:val="28"/>
          <w:szCs w:val="22"/>
        </w:rPr>
      </w:pPr>
    </w:p>
    <w:p w14:paraId="6BF6DEB5" w14:textId="57C04253" w:rsidR="003E7EE6" w:rsidRPr="003E7EE6" w:rsidRDefault="003244E0" w:rsidP="003E7EE6">
      <w:pPr>
        <w:jc w:val="center"/>
        <w:rPr>
          <w:b/>
          <w:bCs/>
          <w:sz w:val="28"/>
          <w:szCs w:val="22"/>
        </w:rPr>
      </w:pPr>
      <w:r>
        <w:rPr>
          <w:b/>
          <w:bCs/>
          <w:sz w:val="28"/>
          <w:szCs w:val="22"/>
        </w:rPr>
        <w:t xml:space="preserve">WELSHPOOL CLUSTER </w:t>
      </w:r>
      <w:r w:rsidR="003E7EE6" w:rsidRPr="003E7EE6">
        <w:rPr>
          <w:b/>
          <w:bCs/>
          <w:sz w:val="28"/>
          <w:szCs w:val="22"/>
        </w:rPr>
        <w:t>TRANSITION POLICY</w:t>
      </w:r>
    </w:p>
    <w:p w14:paraId="78CAB000" w14:textId="77777777" w:rsidR="003E7EE6" w:rsidRPr="003E7EE6" w:rsidRDefault="003E7EE6" w:rsidP="003E7EE6">
      <w:pPr>
        <w:jc w:val="center"/>
        <w:rPr>
          <w:b/>
          <w:bCs/>
          <w:sz w:val="28"/>
          <w:szCs w:val="22"/>
        </w:rPr>
      </w:pPr>
    </w:p>
    <w:p w14:paraId="39269E13" w14:textId="367CA8BE" w:rsidR="003E7EE6" w:rsidRDefault="003E7EE6" w:rsidP="003E7EE6">
      <w:pPr>
        <w:rPr>
          <w:szCs w:val="20"/>
        </w:rPr>
      </w:pPr>
    </w:p>
    <w:p w14:paraId="67624D00" w14:textId="4130D9E2" w:rsidR="003244E0" w:rsidRDefault="003244E0" w:rsidP="003E7EE6">
      <w:pPr>
        <w:rPr>
          <w:szCs w:val="20"/>
        </w:rPr>
      </w:pPr>
    </w:p>
    <w:p w14:paraId="0A2387A0" w14:textId="1016B468" w:rsidR="003244E0" w:rsidRDefault="003244E0" w:rsidP="003E7EE6">
      <w:pPr>
        <w:rPr>
          <w:szCs w:val="20"/>
        </w:rPr>
      </w:pPr>
    </w:p>
    <w:p w14:paraId="5213C4DC" w14:textId="5B7405E9" w:rsidR="003244E0" w:rsidRDefault="003244E0" w:rsidP="003E7EE6">
      <w:pPr>
        <w:rPr>
          <w:szCs w:val="20"/>
        </w:rPr>
      </w:pPr>
    </w:p>
    <w:p w14:paraId="0D139B42" w14:textId="4437DDC3" w:rsidR="003244E0" w:rsidRDefault="003244E0" w:rsidP="003E7EE6">
      <w:pPr>
        <w:rPr>
          <w:szCs w:val="20"/>
        </w:rPr>
      </w:pPr>
    </w:p>
    <w:p w14:paraId="2E4350D1" w14:textId="678026A2" w:rsidR="003244E0" w:rsidRDefault="003244E0" w:rsidP="003E7EE6">
      <w:pPr>
        <w:rPr>
          <w:szCs w:val="20"/>
        </w:rPr>
      </w:pPr>
    </w:p>
    <w:p w14:paraId="3A570458" w14:textId="374E8899" w:rsidR="003244E0" w:rsidRDefault="003244E0" w:rsidP="003E7EE6">
      <w:pPr>
        <w:rPr>
          <w:szCs w:val="20"/>
        </w:rPr>
      </w:pPr>
    </w:p>
    <w:p w14:paraId="5ADB2D3F" w14:textId="2563B7A9" w:rsidR="003244E0" w:rsidRDefault="003244E0" w:rsidP="003E7EE6">
      <w:pPr>
        <w:rPr>
          <w:szCs w:val="20"/>
        </w:rPr>
      </w:pPr>
    </w:p>
    <w:p w14:paraId="7D8985D7" w14:textId="1FE072D5" w:rsidR="003244E0" w:rsidRDefault="003244E0" w:rsidP="003E7EE6">
      <w:pPr>
        <w:rPr>
          <w:szCs w:val="20"/>
        </w:rPr>
      </w:pPr>
    </w:p>
    <w:p w14:paraId="00A2143F" w14:textId="64EF7792" w:rsidR="003244E0" w:rsidRDefault="003244E0" w:rsidP="003E7EE6">
      <w:pPr>
        <w:rPr>
          <w:szCs w:val="20"/>
        </w:rPr>
      </w:pPr>
    </w:p>
    <w:p w14:paraId="51CB0F34" w14:textId="76132A29" w:rsidR="003244E0" w:rsidRDefault="003244E0" w:rsidP="003E7EE6">
      <w:pPr>
        <w:rPr>
          <w:szCs w:val="20"/>
        </w:rPr>
      </w:pPr>
    </w:p>
    <w:p w14:paraId="584552CA" w14:textId="7685FECC" w:rsidR="003244E0" w:rsidRDefault="003244E0" w:rsidP="003E7EE6">
      <w:pPr>
        <w:rPr>
          <w:szCs w:val="20"/>
        </w:rPr>
      </w:pPr>
    </w:p>
    <w:p w14:paraId="0D8CDC23" w14:textId="6FE5E049" w:rsidR="003244E0" w:rsidRDefault="003244E0" w:rsidP="003E7EE6">
      <w:pPr>
        <w:rPr>
          <w:szCs w:val="20"/>
        </w:rPr>
      </w:pPr>
    </w:p>
    <w:p w14:paraId="60DA4BDA" w14:textId="319CC370" w:rsidR="003244E0" w:rsidRDefault="003244E0" w:rsidP="003E7EE6">
      <w:pPr>
        <w:rPr>
          <w:szCs w:val="20"/>
        </w:rPr>
      </w:pPr>
    </w:p>
    <w:p w14:paraId="66025FF9" w14:textId="77777777" w:rsidR="003244E0" w:rsidRPr="003E7EE6" w:rsidRDefault="003244E0" w:rsidP="003E7EE6">
      <w:pPr>
        <w:rPr>
          <w:b/>
          <w:bCs/>
          <w:sz w:val="28"/>
          <w:szCs w:val="22"/>
        </w:rPr>
      </w:pPr>
    </w:p>
    <w:p w14:paraId="198B10BA" w14:textId="77BA2892" w:rsidR="003E7EE6" w:rsidRPr="003E7EE6" w:rsidRDefault="003E7EE6" w:rsidP="003E7EE6">
      <w:pPr>
        <w:jc w:val="center"/>
        <w:rPr>
          <w:b/>
          <w:bCs/>
          <w:sz w:val="28"/>
          <w:szCs w:val="22"/>
        </w:rPr>
      </w:pPr>
    </w:p>
    <w:p w14:paraId="381B3937" w14:textId="1F50893A" w:rsidR="003E7EE6" w:rsidRDefault="003E7EE6" w:rsidP="00843004">
      <w:pPr>
        <w:rPr>
          <w:szCs w:val="20"/>
        </w:rPr>
      </w:pPr>
    </w:p>
    <w:p w14:paraId="375671A5" w14:textId="0A529997" w:rsidR="003E7EE6" w:rsidRDefault="003E7EE6" w:rsidP="00843004">
      <w:pPr>
        <w:rPr>
          <w:szCs w:val="20"/>
        </w:rPr>
      </w:pPr>
    </w:p>
    <w:p w14:paraId="42200D17" w14:textId="3C2D5407" w:rsidR="007A20A6" w:rsidRPr="003E7EE6" w:rsidRDefault="003E7EE6" w:rsidP="003E7EE6">
      <w:pPr>
        <w:rPr>
          <w:szCs w:val="20"/>
        </w:rPr>
      </w:pPr>
      <w:r>
        <w:rPr>
          <w:noProof/>
          <w:szCs w:val="20"/>
        </w:rPr>
        <w:drawing>
          <wp:inline distT="0" distB="0" distL="0" distR="0" wp14:anchorId="6EC64196" wp14:editId="689E6333">
            <wp:extent cx="5273675" cy="1066800"/>
            <wp:effectExtent l="0" t="0" r="317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86061"/>
                    <a:stretch/>
                  </pic:blipFill>
                  <pic:spPr bwMode="auto">
                    <a:xfrm>
                      <a:off x="0" y="0"/>
                      <a:ext cx="5274310" cy="1066928"/>
                    </a:xfrm>
                    <a:prstGeom prst="rect">
                      <a:avLst/>
                    </a:prstGeom>
                    <a:noFill/>
                    <a:ln>
                      <a:noFill/>
                    </a:ln>
                    <a:extLst>
                      <a:ext uri="{53640926-AAD7-44D8-BBD7-CCE9431645EC}">
                        <a14:shadowObscured xmlns:a14="http://schemas.microsoft.com/office/drawing/2010/main"/>
                      </a:ext>
                    </a:extLst>
                  </pic:spPr>
                </pic:pic>
              </a:graphicData>
            </a:graphic>
          </wp:inline>
        </w:drawing>
      </w:r>
    </w:p>
    <w:p w14:paraId="62A2F156" w14:textId="77777777" w:rsidR="00B20C68" w:rsidRPr="002654A8" w:rsidRDefault="00B20C68">
      <w:pPr>
        <w:pStyle w:val="Title"/>
        <w:rPr>
          <w:rFonts w:asciiTheme="minorHAnsi" w:hAnsiTheme="minorHAnsi"/>
        </w:rPr>
      </w:pPr>
    </w:p>
    <w:p w14:paraId="2011631C" w14:textId="2F491FB2" w:rsidR="00C6602F" w:rsidRPr="002654A8" w:rsidRDefault="00C6602F">
      <w:pPr>
        <w:pStyle w:val="Title"/>
        <w:rPr>
          <w:rFonts w:asciiTheme="minorHAnsi" w:hAnsiTheme="minorHAnsi"/>
        </w:rPr>
      </w:pPr>
      <w:r w:rsidRPr="002654A8">
        <w:rPr>
          <w:rFonts w:asciiTheme="minorHAnsi" w:hAnsiTheme="minorHAnsi"/>
        </w:rPr>
        <w:lastRenderedPageBreak/>
        <w:t>Welshpool Clus</w:t>
      </w:r>
      <w:r w:rsidR="00E262EA" w:rsidRPr="002654A8">
        <w:rPr>
          <w:rFonts w:asciiTheme="minorHAnsi" w:hAnsiTheme="minorHAnsi"/>
        </w:rPr>
        <w:t>ter S</w:t>
      </w:r>
      <w:r w:rsidR="00374095" w:rsidRPr="002654A8">
        <w:rPr>
          <w:rFonts w:asciiTheme="minorHAnsi" w:hAnsiTheme="minorHAnsi"/>
        </w:rPr>
        <w:t xml:space="preserve">chools Transition Plan </w:t>
      </w:r>
      <w:r w:rsidR="00374095" w:rsidRPr="007A3922">
        <w:rPr>
          <w:rFonts w:asciiTheme="minorHAnsi" w:hAnsiTheme="minorHAnsi"/>
          <w:color w:val="FF0000"/>
        </w:rPr>
        <w:t>202</w:t>
      </w:r>
      <w:r w:rsidR="00843004" w:rsidRPr="007A3922">
        <w:rPr>
          <w:rFonts w:asciiTheme="minorHAnsi" w:hAnsiTheme="minorHAnsi"/>
          <w:color w:val="FF0000"/>
        </w:rPr>
        <w:t>2</w:t>
      </w:r>
      <w:r w:rsidR="00374095" w:rsidRPr="007A3922">
        <w:rPr>
          <w:rFonts w:asciiTheme="minorHAnsi" w:hAnsiTheme="minorHAnsi"/>
          <w:color w:val="FF0000"/>
        </w:rPr>
        <w:t>-2</w:t>
      </w:r>
      <w:r w:rsidR="00843004" w:rsidRPr="007A3922">
        <w:rPr>
          <w:rFonts w:asciiTheme="minorHAnsi" w:hAnsiTheme="minorHAnsi"/>
          <w:color w:val="FF0000"/>
        </w:rPr>
        <w:t>0</w:t>
      </w:r>
      <w:r w:rsidR="00374095" w:rsidRPr="007A3922">
        <w:rPr>
          <w:rFonts w:asciiTheme="minorHAnsi" w:hAnsiTheme="minorHAnsi"/>
          <w:color w:val="FF0000"/>
        </w:rPr>
        <w:t>2</w:t>
      </w:r>
      <w:r w:rsidR="00843004" w:rsidRPr="007A3922">
        <w:rPr>
          <w:rFonts w:asciiTheme="minorHAnsi" w:hAnsiTheme="minorHAnsi"/>
          <w:color w:val="FF0000"/>
        </w:rPr>
        <w:t>4</w:t>
      </w:r>
    </w:p>
    <w:p w14:paraId="5613EE1B" w14:textId="77777777" w:rsidR="00C6602F" w:rsidRPr="002654A8" w:rsidRDefault="00C6602F">
      <w:pPr>
        <w:jc w:val="center"/>
        <w:rPr>
          <w:rFonts w:asciiTheme="minorHAnsi" w:hAnsiTheme="minorHAnsi"/>
          <w:b/>
          <w:bCs/>
          <w:lang w:val="en-US"/>
        </w:rPr>
      </w:pPr>
    </w:p>
    <w:p w14:paraId="55A25FD8" w14:textId="09FC89C7" w:rsidR="00C6602F" w:rsidRPr="002654A8" w:rsidRDefault="00C6602F">
      <w:pPr>
        <w:jc w:val="center"/>
        <w:rPr>
          <w:rFonts w:asciiTheme="minorHAnsi" w:hAnsiTheme="minorHAnsi"/>
          <w:b/>
          <w:bCs/>
          <w:u w:val="single"/>
          <w:lang w:val="en-US"/>
        </w:rPr>
      </w:pPr>
      <w:r w:rsidRPr="002654A8">
        <w:rPr>
          <w:rFonts w:asciiTheme="minorHAnsi" w:hAnsiTheme="minorHAnsi"/>
          <w:b/>
          <w:bCs/>
          <w:u w:val="single"/>
          <w:lang w:val="en-US"/>
        </w:rPr>
        <w:t>Welshpool</w:t>
      </w:r>
      <w:r w:rsidR="00E262EA" w:rsidRPr="002654A8">
        <w:rPr>
          <w:rFonts w:asciiTheme="minorHAnsi" w:hAnsiTheme="minorHAnsi"/>
          <w:b/>
          <w:bCs/>
          <w:u w:val="single"/>
          <w:lang w:val="en-US"/>
        </w:rPr>
        <w:t xml:space="preserve"> </w:t>
      </w:r>
      <w:r w:rsidRPr="002654A8">
        <w:rPr>
          <w:rFonts w:asciiTheme="minorHAnsi" w:hAnsiTheme="minorHAnsi"/>
          <w:b/>
          <w:bCs/>
          <w:u w:val="single"/>
          <w:lang w:val="en-US"/>
        </w:rPr>
        <w:t>High School</w:t>
      </w:r>
      <w:r w:rsidR="00E262EA" w:rsidRPr="002654A8">
        <w:rPr>
          <w:rFonts w:asciiTheme="minorHAnsi" w:hAnsiTheme="minorHAnsi"/>
          <w:b/>
          <w:bCs/>
          <w:u w:val="single"/>
          <w:lang w:val="en-US"/>
        </w:rPr>
        <w:t xml:space="preserve"> </w:t>
      </w:r>
      <w:r w:rsidRPr="002654A8">
        <w:rPr>
          <w:rFonts w:asciiTheme="minorHAnsi" w:hAnsiTheme="minorHAnsi"/>
          <w:b/>
          <w:bCs/>
          <w:u w:val="single"/>
          <w:lang w:val="en-US"/>
        </w:rPr>
        <w:t xml:space="preserve">and </w:t>
      </w:r>
      <w:r w:rsidR="003244E0">
        <w:rPr>
          <w:rFonts w:asciiTheme="minorHAnsi" w:hAnsiTheme="minorHAnsi"/>
          <w:b/>
          <w:bCs/>
          <w:u w:val="single"/>
          <w:lang w:val="en-US"/>
        </w:rPr>
        <w:t>Llandysilio C in W</w:t>
      </w:r>
      <w:r w:rsidRPr="002654A8">
        <w:rPr>
          <w:rFonts w:asciiTheme="minorHAnsi" w:hAnsiTheme="minorHAnsi"/>
          <w:b/>
          <w:bCs/>
          <w:u w:val="single"/>
          <w:lang w:val="en-US"/>
        </w:rPr>
        <w:t xml:space="preserve"> School.</w:t>
      </w:r>
    </w:p>
    <w:p w14:paraId="5143B9BC" w14:textId="77777777" w:rsidR="00C6602F" w:rsidRPr="002654A8" w:rsidRDefault="00C6602F">
      <w:pPr>
        <w:jc w:val="center"/>
        <w:rPr>
          <w:rFonts w:asciiTheme="minorHAnsi" w:hAnsiTheme="minorHAnsi"/>
          <w:b/>
          <w:bCs/>
          <w:u w:val="single"/>
          <w:lang w:val="en-US"/>
        </w:rPr>
      </w:pPr>
    </w:p>
    <w:p w14:paraId="2E393A17" w14:textId="77777777" w:rsidR="00C6602F" w:rsidRPr="002654A8" w:rsidRDefault="006D13AC">
      <w:pPr>
        <w:rPr>
          <w:rFonts w:asciiTheme="minorHAnsi" w:hAnsiTheme="minorHAnsi"/>
          <w:lang w:val="en-US"/>
        </w:rPr>
      </w:pPr>
      <w:r w:rsidRPr="002654A8">
        <w:rPr>
          <w:rFonts w:asciiTheme="minorHAnsi" w:hAnsiTheme="minorHAnsi"/>
          <w:lang w:val="en-US"/>
        </w:rPr>
        <w:t xml:space="preserve">This </w:t>
      </w:r>
      <w:r w:rsidR="00163D8C" w:rsidRPr="002654A8">
        <w:rPr>
          <w:rFonts w:asciiTheme="minorHAnsi" w:hAnsiTheme="minorHAnsi"/>
          <w:lang w:val="en-US"/>
        </w:rPr>
        <w:t>plan includes</w:t>
      </w:r>
      <w:r w:rsidR="00C6602F" w:rsidRPr="002654A8">
        <w:rPr>
          <w:rFonts w:asciiTheme="minorHAnsi" w:hAnsiTheme="minorHAnsi"/>
          <w:lang w:val="en-US"/>
        </w:rPr>
        <w:t xml:space="preserve"> the following schools in co-operation with Welshpool High School:</w:t>
      </w:r>
    </w:p>
    <w:p w14:paraId="64764132" w14:textId="2E1F2BDA" w:rsidR="00C6602F" w:rsidRDefault="00843004">
      <w:pPr>
        <w:numPr>
          <w:ilvl w:val="0"/>
          <w:numId w:val="1"/>
        </w:numPr>
        <w:rPr>
          <w:rFonts w:asciiTheme="minorHAnsi" w:hAnsiTheme="minorHAnsi"/>
          <w:lang w:val="en-US"/>
        </w:rPr>
      </w:pPr>
      <w:proofErr w:type="spellStart"/>
      <w:r>
        <w:rPr>
          <w:rFonts w:asciiTheme="minorHAnsi" w:hAnsiTheme="minorHAnsi"/>
          <w:lang w:val="en-US"/>
        </w:rPr>
        <w:t>Arddleen</w:t>
      </w:r>
      <w:proofErr w:type="spellEnd"/>
      <w:r>
        <w:rPr>
          <w:rFonts w:asciiTheme="minorHAnsi" w:hAnsiTheme="minorHAnsi"/>
          <w:lang w:val="en-US"/>
        </w:rPr>
        <w:t xml:space="preserve"> </w:t>
      </w:r>
      <w:r w:rsidR="00C6602F" w:rsidRPr="002654A8">
        <w:rPr>
          <w:rFonts w:asciiTheme="minorHAnsi" w:hAnsiTheme="minorHAnsi"/>
          <w:lang w:val="en-US"/>
        </w:rPr>
        <w:t>C.P.</w:t>
      </w:r>
    </w:p>
    <w:p w14:paraId="77DA5C06" w14:textId="0A50C6E4" w:rsidR="00843004" w:rsidRDefault="00843004">
      <w:pPr>
        <w:numPr>
          <w:ilvl w:val="0"/>
          <w:numId w:val="1"/>
        </w:numPr>
        <w:rPr>
          <w:rFonts w:asciiTheme="minorHAnsi" w:hAnsiTheme="minorHAnsi"/>
          <w:lang w:val="en-US"/>
        </w:rPr>
      </w:pPr>
      <w:proofErr w:type="spellStart"/>
      <w:r>
        <w:rPr>
          <w:rFonts w:asciiTheme="minorHAnsi" w:hAnsiTheme="minorHAnsi"/>
          <w:lang w:val="en-US"/>
        </w:rPr>
        <w:t>Berriew</w:t>
      </w:r>
      <w:proofErr w:type="spellEnd"/>
      <w:r>
        <w:rPr>
          <w:rFonts w:asciiTheme="minorHAnsi" w:hAnsiTheme="minorHAnsi"/>
          <w:lang w:val="en-US"/>
        </w:rPr>
        <w:t xml:space="preserve"> C.P.</w:t>
      </w:r>
    </w:p>
    <w:p w14:paraId="3063540D" w14:textId="63E57063" w:rsidR="00843004" w:rsidRDefault="00843004">
      <w:pPr>
        <w:numPr>
          <w:ilvl w:val="0"/>
          <w:numId w:val="1"/>
        </w:numPr>
        <w:rPr>
          <w:rFonts w:asciiTheme="minorHAnsi" w:hAnsiTheme="minorHAnsi"/>
          <w:lang w:val="en-US"/>
        </w:rPr>
      </w:pPr>
      <w:proofErr w:type="spellStart"/>
      <w:r>
        <w:rPr>
          <w:rFonts w:asciiTheme="minorHAnsi" w:hAnsiTheme="minorHAnsi"/>
          <w:lang w:val="en-US"/>
        </w:rPr>
        <w:t>Buttington</w:t>
      </w:r>
      <w:proofErr w:type="spellEnd"/>
      <w:r>
        <w:rPr>
          <w:rFonts w:asciiTheme="minorHAnsi" w:hAnsiTheme="minorHAnsi"/>
          <w:lang w:val="en-US"/>
        </w:rPr>
        <w:t xml:space="preserve"> – </w:t>
      </w:r>
      <w:proofErr w:type="spellStart"/>
      <w:r>
        <w:rPr>
          <w:rFonts w:asciiTheme="minorHAnsi" w:hAnsiTheme="minorHAnsi"/>
          <w:lang w:val="en-US"/>
        </w:rPr>
        <w:t>Trewern</w:t>
      </w:r>
      <w:proofErr w:type="spellEnd"/>
      <w:r>
        <w:rPr>
          <w:rFonts w:asciiTheme="minorHAnsi" w:hAnsiTheme="minorHAnsi"/>
          <w:lang w:val="en-US"/>
        </w:rPr>
        <w:t xml:space="preserve"> C.P.</w:t>
      </w:r>
    </w:p>
    <w:p w14:paraId="11F73F32" w14:textId="48900046" w:rsidR="00843004" w:rsidRDefault="00843004">
      <w:pPr>
        <w:numPr>
          <w:ilvl w:val="0"/>
          <w:numId w:val="1"/>
        </w:numPr>
        <w:rPr>
          <w:rFonts w:asciiTheme="minorHAnsi" w:hAnsiTheme="minorHAnsi"/>
          <w:lang w:val="en-US"/>
        </w:rPr>
      </w:pPr>
      <w:proofErr w:type="spellStart"/>
      <w:r>
        <w:rPr>
          <w:rFonts w:asciiTheme="minorHAnsi" w:hAnsiTheme="minorHAnsi"/>
          <w:lang w:val="en-US"/>
        </w:rPr>
        <w:t>Churchstoke</w:t>
      </w:r>
      <w:proofErr w:type="spellEnd"/>
      <w:r>
        <w:rPr>
          <w:rFonts w:asciiTheme="minorHAnsi" w:hAnsiTheme="minorHAnsi"/>
          <w:lang w:val="en-US"/>
        </w:rPr>
        <w:t xml:space="preserve"> C.P</w:t>
      </w:r>
    </w:p>
    <w:p w14:paraId="5767492E" w14:textId="15BAEC6C" w:rsidR="00843004" w:rsidRDefault="00843004">
      <w:pPr>
        <w:numPr>
          <w:ilvl w:val="0"/>
          <w:numId w:val="1"/>
        </w:numPr>
        <w:rPr>
          <w:rFonts w:asciiTheme="minorHAnsi" w:hAnsiTheme="minorHAnsi"/>
          <w:lang w:val="en-US"/>
        </w:rPr>
      </w:pPr>
      <w:proofErr w:type="spellStart"/>
      <w:r>
        <w:rPr>
          <w:rFonts w:asciiTheme="minorHAnsi" w:hAnsiTheme="minorHAnsi"/>
          <w:lang w:val="en-US"/>
        </w:rPr>
        <w:t>Forden</w:t>
      </w:r>
      <w:proofErr w:type="spellEnd"/>
      <w:r>
        <w:rPr>
          <w:rFonts w:asciiTheme="minorHAnsi" w:hAnsiTheme="minorHAnsi"/>
          <w:lang w:val="en-US"/>
        </w:rPr>
        <w:t xml:space="preserve"> C.P.</w:t>
      </w:r>
    </w:p>
    <w:p w14:paraId="3F0CB723" w14:textId="08B71084" w:rsidR="00843004" w:rsidRDefault="00843004">
      <w:pPr>
        <w:numPr>
          <w:ilvl w:val="0"/>
          <w:numId w:val="1"/>
        </w:numPr>
        <w:rPr>
          <w:rFonts w:asciiTheme="minorHAnsi" w:hAnsiTheme="minorHAnsi"/>
          <w:lang w:val="en-US"/>
        </w:rPr>
      </w:pPr>
      <w:proofErr w:type="spellStart"/>
      <w:r>
        <w:rPr>
          <w:rFonts w:asciiTheme="minorHAnsi" w:hAnsiTheme="minorHAnsi"/>
          <w:lang w:val="en-US"/>
        </w:rPr>
        <w:t>Guilsfield</w:t>
      </w:r>
      <w:proofErr w:type="spellEnd"/>
      <w:r>
        <w:rPr>
          <w:rFonts w:asciiTheme="minorHAnsi" w:hAnsiTheme="minorHAnsi"/>
          <w:lang w:val="en-US"/>
        </w:rPr>
        <w:t xml:space="preserve"> C.P.</w:t>
      </w:r>
    </w:p>
    <w:p w14:paraId="720156E4" w14:textId="2A3DF1E0" w:rsidR="00843004" w:rsidRPr="002654A8" w:rsidRDefault="00843004">
      <w:pPr>
        <w:numPr>
          <w:ilvl w:val="0"/>
          <w:numId w:val="1"/>
        </w:numPr>
        <w:rPr>
          <w:rFonts w:asciiTheme="minorHAnsi" w:hAnsiTheme="minorHAnsi"/>
          <w:lang w:val="en-US"/>
        </w:rPr>
      </w:pPr>
      <w:r>
        <w:rPr>
          <w:rFonts w:asciiTheme="minorHAnsi" w:hAnsiTheme="minorHAnsi"/>
          <w:lang w:val="en-US"/>
        </w:rPr>
        <w:t>Leighton C.P.</w:t>
      </w:r>
    </w:p>
    <w:p w14:paraId="27B007E3" w14:textId="0B1A2B02" w:rsidR="00C6602F" w:rsidRDefault="00C6602F">
      <w:pPr>
        <w:numPr>
          <w:ilvl w:val="0"/>
          <w:numId w:val="1"/>
        </w:numPr>
        <w:rPr>
          <w:rFonts w:asciiTheme="minorHAnsi" w:hAnsiTheme="minorHAnsi"/>
          <w:lang w:val="en-US"/>
        </w:rPr>
      </w:pPr>
      <w:r w:rsidRPr="002654A8">
        <w:rPr>
          <w:rFonts w:asciiTheme="minorHAnsi" w:hAnsiTheme="minorHAnsi"/>
          <w:lang w:val="en-US"/>
        </w:rPr>
        <w:t>Llandysilio C.</w:t>
      </w:r>
      <w:r w:rsidR="00843004">
        <w:rPr>
          <w:rFonts w:asciiTheme="minorHAnsi" w:hAnsiTheme="minorHAnsi"/>
          <w:lang w:val="en-US"/>
        </w:rPr>
        <w:t>I.</w:t>
      </w:r>
      <w:r w:rsidRPr="002654A8">
        <w:rPr>
          <w:rFonts w:asciiTheme="minorHAnsi" w:hAnsiTheme="minorHAnsi"/>
          <w:lang w:val="en-US"/>
        </w:rPr>
        <w:t>W.</w:t>
      </w:r>
      <w:r w:rsidR="00843004">
        <w:rPr>
          <w:rFonts w:asciiTheme="minorHAnsi" w:hAnsiTheme="minorHAnsi"/>
          <w:lang w:val="en-US"/>
        </w:rPr>
        <w:t xml:space="preserve"> Primary</w:t>
      </w:r>
    </w:p>
    <w:p w14:paraId="7095CCE2" w14:textId="0B48D4A6" w:rsidR="00843004" w:rsidRPr="002654A8" w:rsidRDefault="00843004">
      <w:pPr>
        <w:numPr>
          <w:ilvl w:val="0"/>
          <w:numId w:val="1"/>
        </w:numPr>
        <w:rPr>
          <w:rFonts w:asciiTheme="minorHAnsi" w:hAnsiTheme="minorHAnsi"/>
          <w:lang w:val="en-US"/>
        </w:rPr>
      </w:pPr>
      <w:r>
        <w:rPr>
          <w:rFonts w:asciiTheme="minorHAnsi" w:hAnsiTheme="minorHAnsi"/>
          <w:lang w:val="en-US"/>
        </w:rPr>
        <w:t>Montgomery C.I.W Primary</w:t>
      </w:r>
    </w:p>
    <w:p w14:paraId="272B5872" w14:textId="77777777" w:rsidR="00E262EA" w:rsidRPr="002654A8" w:rsidRDefault="00E262EA">
      <w:pPr>
        <w:numPr>
          <w:ilvl w:val="0"/>
          <w:numId w:val="1"/>
        </w:numPr>
        <w:rPr>
          <w:rFonts w:asciiTheme="minorHAnsi" w:hAnsiTheme="minorHAnsi"/>
          <w:lang w:val="en-US"/>
        </w:rPr>
      </w:pPr>
      <w:r w:rsidRPr="002654A8">
        <w:rPr>
          <w:rFonts w:asciiTheme="minorHAnsi" w:hAnsiTheme="minorHAnsi"/>
          <w:lang w:val="en-US"/>
        </w:rPr>
        <w:t>Welshpool C.I.W Primary</w:t>
      </w:r>
    </w:p>
    <w:bookmarkEnd w:id="0"/>
    <w:p w14:paraId="2237E71C" w14:textId="5E320582" w:rsidR="00FF705C" w:rsidRPr="002654A8" w:rsidRDefault="00FF705C" w:rsidP="00843004">
      <w:pPr>
        <w:rPr>
          <w:rFonts w:asciiTheme="minorHAnsi" w:hAnsiTheme="minorHAnsi"/>
          <w:lang w:val="en-US"/>
        </w:rPr>
      </w:pPr>
    </w:p>
    <w:p w14:paraId="55A9D60B" w14:textId="77777777" w:rsidR="00C6602F" w:rsidRDefault="00C6602F">
      <w:pPr>
        <w:rPr>
          <w:rFonts w:asciiTheme="minorHAnsi" w:hAnsiTheme="minorHAnsi"/>
          <w:lang w:val="en-US"/>
        </w:rPr>
      </w:pPr>
    </w:p>
    <w:p w14:paraId="1065AD45" w14:textId="77777777" w:rsidR="003E7EE6" w:rsidRPr="00775857" w:rsidRDefault="003E7EE6" w:rsidP="003E7EE6">
      <w:pPr>
        <w:rPr>
          <w:rFonts w:asciiTheme="minorHAnsi" w:hAnsiTheme="minorHAnsi"/>
          <w:color w:val="FF0000"/>
          <w:lang w:val="en-US"/>
        </w:rPr>
      </w:pPr>
      <w:r>
        <w:rPr>
          <w:rFonts w:asciiTheme="minorHAnsi" w:hAnsiTheme="minorHAnsi"/>
          <w:color w:val="FF0000"/>
          <w:lang w:val="en-US"/>
        </w:rPr>
        <w:t>Welshpool High School also welcomes learners from other primary schools and is dedicated to supporting their transition to the school.</w:t>
      </w:r>
    </w:p>
    <w:p w14:paraId="27B4F66D" w14:textId="77777777" w:rsidR="003E7EE6" w:rsidRPr="002654A8" w:rsidRDefault="003E7EE6" w:rsidP="003E7EE6">
      <w:pPr>
        <w:rPr>
          <w:rFonts w:asciiTheme="minorHAnsi" w:hAnsiTheme="minorHAnsi"/>
          <w:lang w:val="en-US"/>
        </w:rPr>
      </w:pPr>
    </w:p>
    <w:p w14:paraId="645E7C93"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This plan is an agreement between Welshpool High School and the Welshpool Cluster Schools. Other primary schools may be involved if </w:t>
      </w:r>
      <w:r>
        <w:rPr>
          <w:rFonts w:asciiTheme="minorHAnsi" w:hAnsiTheme="minorHAnsi"/>
          <w:lang w:val="en-US"/>
        </w:rPr>
        <w:t>learner</w:t>
      </w:r>
      <w:r w:rsidRPr="002654A8">
        <w:rPr>
          <w:rFonts w:asciiTheme="minorHAnsi" w:hAnsiTheme="minorHAnsi"/>
          <w:lang w:val="en-US"/>
        </w:rPr>
        <w:t xml:space="preserve">s are transferring from outside the cluster. In this case the transition </w:t>
      </w:r>
      <w:proofErr w:type="spellStart"/>
      <w:r w:rsidRPr="002654A8">
        <w:rPr>
          <w:rFonts w:asciiTheme="minorHAnsi" w:hAnsiTheme="minorHAnsi"/>
          <w:lang w:val="en-US"/>
        </w:rPr>
        <w:t>co-ordinator</w:t>
      </w:r>
      <w:proofErr w:type="spellEnd"/>
      <w:r w:rsidRPr="002654A8">
        <w:rPr>
          <w:rFonts w:asciiTheme="minorHAnsi" w:hAnsiTheme="minorHAnsi"/>
          <w:lang w:val="en-US"/>
        </w:rPr>
        <w:t xml:space="preserve"> will liaise with these schools individually.</w:t>
      </w:r>
    </w:p>
    <w:p w14:paraId="17DE1076" w14:textId="77777777" w:rsidR="003E7EE6" w:rsidRPr="002654A8" w:rsidRDefault="003E7EE6" w:rsidP="003E7EE6">
      <w:pPr>
        <w:jc w:val="both"/>
        <w:rPr>
          <w:rFonts w:asciiTheme="minorHAnsi" w:hAnsiTheme="minorHAnsi"/>
          <w:lang w:val="en-US"/>
        </w:rPr>
      </w:pPr>
    </w:p>
    <w:p w14:paraId="3D2A386A"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Its purpose is to support further improvement in transition practice so that </w:t>
      </w:r>
      <w:r>
        <w:rPr>
          <w:rFonts w:asciiTheme="minorHAnsi" w:hAnsiTheme="minorHAnsi"/>
          <w:lang w:val="en-US"/>
        </w:rPr>
        <w:t xml:space="preserve">learners </w:t>
      </w:r>
      <w:r w:rsidRPr="002654A8">
        <w:rPr>
          <w:rFonts w:asciiTheme="minorHAnsi" w:hAnsiTheme="minorHAnsi"/>
          <w:lang w:val="en-US"/>
        </w:rPr>
        <w:t xml:space="preserve">are better prepared socially and academically for the move to the high school. It ensures that their high school experience builds upon the good practice that they have experienced in the primary school, enabling them to make good progress at year 7 and through </w:t>
      </w:r>
      <w:r>
        <w:rPr>
          <w:rFonts w:asciiTheme="minorHAnsi" w:hAnsiTheme="minorHAnsi"/>
          <w:lang w:val="en-US"/>
        </w:rPr>
        <w:t xml:space="preserve">the </w:t>
      </w:r>
      <w:r w:rsidRPr="009332FB">
        <w:rPr>
          <w:rFonts w:asciiTheme="minorHAnsi" w:hAnsiTheme="minorHAnsi"/>
          <w:color w:val="FF0000"/>
          <w:lang w:val="en-US"/>
        </w:rPr>
        <w:t>relevant progression steps</w:t>
      </w:r>
      <w:r w:rsidRPr="002654A8">
        <w:rPr>
          <w:rFonts w:asciiTheme="minorHAnsi" w:hAnsiTheme="minorHAnsi"/>
          <w:lang w:val="en-US"/>
        </w:rPr>
        <w:t>.</w:t>
      </w:r>
    </w:p>
    <w:p w14:paraId="17C3012B" w14:textId="77777777" w:rsidR="003E7EE6" w:rsidRPr="002654A8" w:rsidRDefault="003E7EE6" w:rsidP="003E7EE6">
      <w:pPr>
        <w:jc w:val="both"/>
        <w:rPr>
          <w:rFonts w:asciiTheme="minorHAnsi" w:hAnsiTheme="minorHAnsi"/>
          <w:lang w:val="en-US"/>
        </w:rPr>
      </w:pPr>
    </w:p>
    <w:p w14:paraId="2F108D1D" w14:textId="77777777" w:rsidR="003E7EE6" w:rsidRPr="002654A8" w:rsidRDefault="003E7EE6" w:rsidP="003E7EE6">
      <w:pPr>
        <w:jc w:val="both"/>
        <w:rPr>
          <w:rFonts w:asciiTheme="minorHAnsi" w:hAnsiTheme="minorHAnsi"/>
          <w:lang w:val="en-US"/>
        </w:rPr>
      </w:pPr>
    </w:p>
    <w:p w14:paraId="290257BF" w14:textId="77777777" w:rsidR="003E7EE6" w:rsidRPr="002654A8" w:rsidRDefault="003E7EE6" w:rsidP="003E7EE6">
      <w:pPr>
        <w:pStyle w:val="Heading1"/>
        <w:jc w:val="both"/>
        <w:rPr>
          <w:rFonts w:asciiTheme="minorHAnsi" w:hAnsiTheme="minorHAnsi"/>
        </w:rPr>
      </w:pPr>
      <w:r w:rsidRPr="002654A8">
        <w:rPr>
          <w:rFonts w:asciiTheme="minorHAnsi" w:hAnsiTheme="minorHAnsi"/>
        </w:rPr>
        <w:t>Management and Co-ordination of Transition</w:t>
      </w:r>
    </w:p>
    <w:p w14:paraId="59ECF56E" w14:textId="77777777" w:rsidR="003E7EE6" w:rsidRPr="002654A8" w:rsidRDefault="003E7EE6" w:rsidP="003E7EE6">
      <w:pPr>
        <w:rPr>
          <w:rFonts w:asciiTheme="minorHAnsi" w:hAnsiTheme="minorHAnsi"/>
          <w:lang w:val="en-US"/>
        </w:rPr>
      </w:pPr>
    </w:p>
    <w:p w14:paraId="72905BE4" w14:textId="77777777" w:rsidR="003E7EE6" w:rsidRPr="002654A8" w:rsidRDefault="003E7EE6" w:rsidP="003E7EE6">
      <w:pPr>
        <w:pStyle w:val="Heading2"/>
        <w:jc w:val="both"/>
        <w:rPr>
          <w:rFonts w:asciiTheme="minorHAnsi" w:hAnsiTheme="minorHAnsi"/>
        </w:rPr>
      </w:pPr>
      <w:r w:rsidRPr="002654A8">
        <w:rPr>
          <w:rFonts w:asciiTheme="minorHAnsi" w:hAnsiTheme="minorHAnsi"/>
        </w:rPr>
        <w:t>Welshpool High School</w:t>
      </w:r>
    </w:p>
    <w:p w14:paraId="27223F5A"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Overall </w:t>
      </w:r>
      <w:proofErr w:type="spellStart"/>
      <w:r w:rsidRPr="002654A8">
        <w:rPr>
          <w:rFonts w:asciiTheme="minorHAnsi" w:hAnsiTheme="minorHAnsi"/>
          <w:lang w:val="en-US"/>
        </w:rPr>
        <w:t>organisational</w:t>
      </w:r>
      <w:proofErr w:type="spellEnd"/>
      <w:r w:rsidRPr="002654A8">
        <w:rPr>
          <w:rFonts w:asciiTheme="minorHAnsi" w:hAnsiTheme="minorHAnsi"/>
          <w:lang w:val="en-US"/>
        </w:rPr>
        <w:t xml:space="preserve"> responsibility will rest with the Senior Management Team. Direct contact and practical arrangements with the primary school will be led by:</w:t>
      </w:r>
    </w:p>
    <w:p w14:paraId="67E52D8B"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Transition Coordinator – Natalie Forsyth</w:t>
      </w:r>
    </w:p>
    <w:p w14:paraId="5E112322"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Head of Year 7</w:t>
      </w:r>
      <w:r>
        <w:rPr>
          <w:rFonts w:asciiTheme="minorHAnsi" w:hAnsiTheme="minorHAnsi"/>
          <w:lang w:val="en-US"/>
        </w:rPr>
        <w:t xml:space="preserve"> – R Aldridge 2022-23</w:t>
      </w:r>
    </w:p>
    <w:p w14:paraId="527DAFEF" w14:textId="77777777" w:rsidR="003E7EE6" w:rsidRPr="00FA7B37" w:rsidRDefault="003E7EE6" w:rsidP="003E7EE6">
      <w:pPr>
        <w:jc w:val="both"/>
        <w:rPr>
          <w:rFonts w:asciiTheme="minorHAnsi" w:hAnsiTheme="minorHAnsi"/>
          <w:color w:val="FF0000"/>
          <w:lang w:val="en-US"/>
        </w:rPr>
      </w:pPr>
      <w:r w:rsidRPr="002654A8">
        <w:rPr>
          <w:rFonts w:asciiTheme="minorHAnsi" w:hAnsiTheme="minorHAnsi"/>
          <w:lang w:val="en-US"/>
        </w:rPr>
        <w:t xml:space="preserve">ALNCO – </w:t>
      </w:r>
      <w:r>
        <w:rPr>
          <w:rFonts w:asciiTheme="minorHAnsi" w:hAnsiTheme="minorHAnsi"/>
          <w:color w:val="FF0000"/>
          <w:lang w:val="en-US"/>
        </w:rPr>
        <w:t>Joanne Baines</w:t>
      </w:r>
    </w:p>
    <w:p w14:paraId="3AD342D5"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The governor with responsibility for Transition – </w:t>
      </w:r>
      <w:r>
        <w:rPr>
          <w:rFonts w:asciiTheme="minorHAnsi" w:hAnsiTheme="minorHAnsi"/>
          <w:lang w:val="en-US"/>
        </w:rPr>
        <w:t>Brendan McWhinnie</w:t>
      </w:r>
      <w:r w:rsidRPr="002654A8">
        <w:rPr>
          <w:rFonts w:asciiTheme="minorHAnsi" w:hAnsiTheme="minorHAnsi"/>
          <w:lang w:val="en-US"/>
        </w:rPr>
        <w:t>.</w:t>
      </w:r>
    </w:p>
    <w:p w14:paraId="55B7CB81" w14:textId="77777777" w:rsidR="003E7EE6" w:rsidRPr="002654A8" w:rsidRDefault="003E7EE6" w:rsidP="003E7EE6">
      <w:pPr>
        <w:jc w:val="both"/>
        <w:rPr>
          <w:rFonts w:asciiTheme="minorHAnsi" w:hAnsiTheme="minorHAnsi"/>
          <w:lang w:val="en-US"/>
        </w:rPr>
      </w:pPr>
    </w:p>
    <w:p w14:paraId="070703CF" w14:textId="77777777" w:rsidR="003E7EE6" w:rsidRPr="002654A8" w:rsidRDefault="003E7EE6" w:rsidP="003E7EE6">
      <w:pPr>
        <w:pStyle w:val="Heading2"/>
        <w:jc w:val="both"/>
        <w:rPr>
          <w:rFonts w:asciiTheme="minorHAnsi" w:hAnsiTheme="minorHAnsi"/>
        </w:rPr>
      </w:pPr>
      <w:r w:rsidRPr="002654A8">
        <w:rPr>
          <w:rFonts w:asciiTheme="minorHAnsi" w:hAnsiTheme="minorHAnsi"/>
        </w:rPr>
        <w:t>Primary School</w:t>
      </w:r>
    </w:p>
    <w:p w14:paraId="3329DDEA"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Overall </w:t>
      </w:r>
      <w:proofErr w:type="spellStart"/>
      <w:r w:rsidRPr="002654A8">
        <w:rPr>
          <w:rFonts w:asciiTheme="minorHAnsi" w:hAnsiTheme="minorHAnsi"/>
          <w:lang w:val="en-US"/>
        </w:rPr>
        <w:t>organisational</w:t>
      </w:r>
      <w:proofErr w:type="spellEnd"/>
      <w:r w:rsidRPr="002654A8">
        <w:rPr>
          <w:rFonts w:asciiTheme="minorHAnsi" w:hAnsiTheme="minorHAnsi"/>
          <w:lang w:val="en-US"/>
        </w:rPr>
        <w:t xml:space="preserve"> responsibility will rest with the Headteacher. Direct contact and practical arrangements with the High School will be led by: </w:t>
      </w:r>
    </w:p>
    <w:p w14:paraId="683318F2" w14:textId="605B758B"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Head teacher </w:t>
      </w:r>
      <w:r w:rsidR="003244E0">
        <w:rPr>
          <w:rFonts w:asciiTheme="minorHAnsi" w:hAnsiTheme="minorHAnsi"/>
          <w:lang w:val="en-US"/>
        </w:rPr>
        <w:t>– Amanda Williams</w:t>
      </w:r>
    </w:p>
    <w:p w14:paraId="0B50EBEF" w14:textId="7058AF72" w:rsidR="003E7EE6" w:rsidRPr="002654A8" w:rsidRDefault="003E7EE6" w:rsidP="003E7EE6">
      <w:pPr>
        <w:jc w:val="both"/>
        <w:rPr>
          <w:rFonts w:asciiTheme="minorHAnsi" w:hAnsiTheme="minorHAnsi"/>
          <w:lang w:val="en-US"/>
        </w:rPr>
      </w:pPr>
      <w:r w:rsidRPr="002654A8">
        <w:rPr>
          <w:rFonts w:asciiTheme="minorHAnsi" w:hAnsiTheme="minorHAnsi"/>
          <w:lang w:val="en-US"/>
        </w:rPr>
        <w:t>Year 6 teacher –</w:t>
      </w:r>
      <w:r w:rsidR="003244E0">
        <w:rPr>
          <w:rFonts w:asciiTheme="minorHAnsi" w:hAnsiTheme="minorHAnsi"/>
          <w:lang w:val="en-US"/>
        </w:rPr>
        <w:t xml:space="preserve"> Sian Rogers/Jen Pryce</w:t>
      </w:r>
    </w:p>
    <w:p w14:paraId="3A77F881" w14:textId="3E967042" w:rsidR="003E7EE6" w:rsidRPr="002654A8" w:rsidRDefault="003E7EE6" w:rsidP="003E7EE6">
      <w:pPr>
        <w:jc w:val="both"/>
        <w:rPr>
          <w:rFonts w:asciiTheme="minorHAnsi" w:hAnsiTheme="minorHAnsi"/>
          <w:lang w:val="en-US"/>
        </w:rPr>
      </w:pPr>
      <w:r w:rsidRPr="002654A8">
        <w:rPr>
          <w:rFonts w:asciiTheme="minorHAnsi" w:hAnsiTheme="minorHAnsi"/>
          <w:lang w:val="en-US"/>
        </w:rPr>
        <w:lastRenderedPageBreak/>
        <w:t xml:space="preserve">The governor responsibility for transition – </w:t>
      </w:r>
      <w:r w:rsidR="003244E0">
        <w:rPr>
          <w:rFonts w:asciiTheme="minorHAnsi" w:hAnsiTheme="minorHAnsi"/>
          <w:lang w:val="en-US"/>
        </w:rPr>
        <w:t xml:space="preserve">Karen </w:t>
      </w:r>
      <w:proofErr w:type="spellStart"/>
      <w:r w:rsidR="003244E0">
        <w:rPr>
          <w:rFonts w:asciiTheme="minorHAnsi" w:hAnsiTheme="minorHAnsi"/>
          <w:lang w:val="en-US"/>
        </w:rPr>
        <w:t>Clewlow</w:t>
      </w:r>
      <w:proofErr w:type="spellEnd"/>
    </w:p>
    <w:p w14:paraId="27854E0C" w14:textId="154FA3D3" w:rsidR="003E7EE6" w:rsidRPr="002654A8" w:rsidRDefault="003244E0" w:rsidP="003E7EE6">
      <w:pPr>
        <w:jc w:val="both"/>
        <w:rPr>
          <w:rFonts w:asciiTheme="minorHAnsi" w:hAnsiTheme="minorHAnsi"/>
          <w:lang w:val="en-US"/>
        </w:rPr>
      </w:pPr>
      <w:r>
        <w:rPr>
          <w:rFonts w:asciiTheme="minorHAnsi" w:hAnsiTheme="minorHAnsi"/>
          <w:lang w:val="en-US"/>
        </w:rPr>
        <w:t xml:space="preserve"> </w:t>
      </w:r>
    </w:p>
    <w:p w14:paraId="400FEC64" w14:textId="77777777" w:rsidR="003E7EE6" w:rsidRPr="002654A8" w:rsidRDefault="003E7EE6" w:rsidP="003E7EE6">
      <w:pPr>
        <w:jc w:val="both"/>
        <w:rPr>
          <w:rFonts w:asciiTheme="minorHAnsi" w:hAnsiTheme="minorHAnsi"/>
          <w:lang w:val="en-US"/>
        </w:rPr>
      </w:pPr>
    </w:p>
    <w:p w14:paraId="3DEC7D7D" w14:textId="77777777" w:rsidR="003E7EE6" w:rsidRPr="002654A8" w:rsidRDefault="003E7EE6" w:rsidP="003E7EE6">
      <w:pPr>
        <w:jc w:val="both"/>
        <w:rPr>
          <w:rFonts w:asciiTheme="minorHAnsi" w:hAnsiTheme="minorHAnsi"/>
          <w:lang w:val="en-US"/>
        </w:rPr>
      </w:pPr>
    </w:p>
    <w:p w14:paraId="3496F0FD" w14:textId="77777777" w:rsidR="003E7EE6" w:rsidRPr="002654A8" w:rsidRDefault="003E7EE6" w:rsidP="003E7EE6">
      <w:pPr>
        <w:jc w:val="both"/>
        <w:rPr>
          <w:rFonts w:asciiTheme="minorHAnsi" w:hAnsiTheme="minorHAnsi"/>
          <w:u w:val="single"/>
          <w:lang w:val="en-US"/>
        </w:rPr>
      </w:pPr>
      <w:r w:rsidRPr="002654A8">
        <w:rPr>
          <w:rFonts w:asciiTheme="minorHAnsi" w:hAnsiTheme="minorHAnsi"/>
          <w:u w:val="single"/>
          <w:lang w:val="en-US"/>
        </w:rPr>
        <w:t>Transition Visits</w:t>
      </w:r>
    </w:p>
    <w:p w14:paraId="1DA7E5D1" w14:textId="7F4A0481" w:rsidR="003E7EE6" w:rsidRDefault="003E7EE6" w:rsidP="003E7EE6">
      <w:pPr>
        <w:jc w:val="both"/>
        <w:rPr>
          <w:rFonts w:asciiTheme="minorHAnsi" w:hAnsiTheme="minorHAnsi"/>
          <w:strike/>
          <w:lang w:val="en-US"/>
        </w:rPr>
      </w:pPr>
      <w:r w:rsidRPr="002654A8">
        <w:rPr>
          <w:rFonts w:asciiTheme="minorHAnsi" w:hAnsiTheme="minorHAnsi"/>
          <w:lang w:val="en-US"/>
        </w:rPr>
        <w:t xml:space="preserve">Dates for transition visits by </w:t>
      </w:r>
      <w:r>
        <w:rPr>
          <w:rFonts w:asciiTheme="minorHAnsi" w:hAnsiTheme="minorHAnsi"/>
          <w:lang w:val="en-US"/>
        </w:rPr>
        <w:t>learner</w:t>
      </w:r>
      <w:r w:rsidRPr="002654A8">
        <w:rPr>
          <w:rFonts w:asciiTheme="minorHAnsi" w:hAnsiTheme="minorHAnsi"/>
          <w:lang w:val="en-US"/>
        </w:rPr>
        <w:t>s and parents/</w:t>
      </w:r>
      <w:proofErr w:type="spellStart"/>
      <w:r w:rsidRPr="002654A8">
        <w:rPr>
          <w:rFonts w:asciiTheme="minorHAnsi" w:hAnsiTheme="minorHAnsi"/>
          <w:lang w:val="en-US"/>
        </w:rPr>
        <w:t>carers</w:t>
      </w:r>
      <w:proofErr w:type="spellEnd"/>
      <w:r w:rsidRPr="002654A8">
        <w:rPr>
          <w:rFonts w:asciiTheme="minorHAnsi" w:hAnsiTheme="minorHAnsi"/>
          <w:lang w:val="en-US"/>
        </w:rPr>
        <w:t xml:space="preserve"> of </w:t>
      </w:r>
      <w:r>
        <w:rPr>
          <w:rFonts w:asciiTheme="minorHAnsi" w:hAnsiTheme="minorHAnsi"/>
          <w:lang w:val="en-US"/>
        </w:rPr>
        <w:t>learner</w:t>
      </w:r>
      <w:r w:rsidRPr="002654A8">
        <w:rPr>
          <w:rFonts w:asciiTheme="minorHAnsi" w:hAnsiTheme="minorHAnsi"/>
          <w:lang w:val="en-US"/>
        </w:rPr>
        <w:t>s in Year 6 will be agreed between both establishments by the beginning of term of the visit</w:t>
      </w:r>
    </w:p>
    <w:p w14:paraId="4D28367A" w14:textId="77777777" w:rsidR="003E7EE6" w:rsidRPr="009332FB" w:rsidRDefault="003E7EE6" w:rsidP="003E7EE6">
      <w:pPr>
        <w:jc w:val="both"/>
        <w:rPr>
          <w:rFonts w:asciiTheme="minorHAnsi" w:hAnsiTheme="minorHAnsi"/>
          <w:lang w:val="en-US"/>
        </w:rPr>
      </w:pPr>
      <w:r>
        <w:rPr>
          <w:rFonts w:asciiTheme="minorHAnsi" w:hAnsiTheme="minorHAnsi"/>
          <w:lang w:val="en-US"/>
        </w:rPr>
        <w:t xml:space="preserve">A transition calendar outlining </w:t>
      </w:r>
      <w:proofErr w:type="gramStart"/>
      <w:r>
        <w:rPr>
          <w:rFonts w:asciiTheme="minorHAnsi" w:hAnsiTheme="minorHAnsi"/>
          <w:lang w:val="en-US"/>
        </w:rPr>
        <w:t>a number of</w:t>
      </w:r>
      <w:proofErr w:type="gramEnd"/>
      <w:r>
        <w:rPr>
          <w:rFonts w:asciiTheme="minorHAnsi" w:hAnsiTheme="minorHAnsi"/>
          <w:lang w:val="en-US"/>
        </w:rPr>
        <w:t xml:space="preserve"> activities taking place throughout the year for both Y5 and Y6 learners is shared with and agreed by the cluster during the summer term for the following academic year (see appendix).</w:t>
      </w:r>
    </w:p>
    <w:p w14:paraId="1ABEBEF7" w14:textId="77777777" w:rsidR="003E7EE6" w:rsidRPr="002654A8" w:rsidRDefault="003E7EE6" w:rsidP="003E7EE6">
      <w:pPr>
        <w:jc w:val="both"/>
        <w:rPr>
          <w:rFonts w:asciiTheme="minorHAnsi" w:hAnsiTheme="minorHAnsi"/>
          <w:lang w:val="en-US"/>
        </w:rPr>
      </w:pPr>
    </w:p>
    <w:p w14:paraId="22B0B8A3"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Dates for the transition days for Year 6 </w:t>
      </w:r>
      <w:r>
        <w:rPr>
          <w:rFonts w:asciiTheme="minorHAnsi" w:hAnsiTheme="minorHAnsi"/>
          <w:lang w:val="en-US"/>
        </w:rPr>
        <w:t>learner</w:t>
      </w:r>
      <w:r w:rsidRPr="002654A8">
        <w:rPr>
          <w:rFonts w:asciiTheme="minorHAnsi" w:hAnsiTheme="minorHAnsi"/>
          <w:lang w:val="en-US"/>
        </w:rPr>
        <w:t xml:space="preserve">s to visit the High School in the summer term will be agreed between both establishments in the previous autumn term. The usual dates for the </w:t>
      </w:r>
      <w:r>
        <w:rPr>
          <w:rFonts w:asciiTheme="minorHAnsi" w:hAnsiTheme="minorHAnsi"/>
          <w:lang w:val="en-US"/>
        </w:rPr>
        <w:t>transition</w:t>
      </w:r>
      <w:r w:rsidRPr="002654A8">
        <w:rPr>
          <w:rFonts w:asciiTheme="minorHAnsi" w:hAnsiTheme="minorHAnsi"/>
          <w:lang w:val="en-US"/>
        </w:rPr>
        <w:t xml:space="preserve"> days are the first Monday and Tuesday in July.</w:t>
      </w:r>
    </w:p>
    <w:p w14:paraId="70A813D0" w14:textId="77777777" w:rsidR="003E7EE6" w:rsidRPr="002654A8" w:rsidRDefault="003E7EE6" w:rsidP="003E7EE6">
      <w:pPr>
        <w:jc w:val="both"/>
        <w:rPr>
          <w:rFonts w:asciiTheme="minorHAnsi" w:hAnsiTheme="minorHAnsi"/>
          <w:lang w:val="en-US"/>
        </w:rPr>
      </w:pPr>
    </w:p>
    <w:p w14:paraId="7B0D0127"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Information regarding these events will be distributed by the primary school following agreement of these dates.</w:t>
      </w:r>
    </w:p>
    <w:p w14:paraId="3CF23944" w14:textId="77777777" w:rsidR="003E7EE6" w:rsidRPr="002654A8" w:rsidRDefault="003E7EE6" w:rsidP="003E7EE6">
      <w:pPr>
        <w:jc w:val="both"/>
        <w:rPr>
          <w:rFonts w:asciiTheme="minorHAnsi" w:hAnsiTheme="minorHAnsi"/>
          <w:lang w:val="en-US"/>
        </w:rPr>
      </w:pPr>
    </w:p>
    <w:p w14:paraId="338BC889" w14:textId="12E07180" w:rsidR="003E7EE6" w:rsidRPr="009332FB" w:rsidRDefault="003E7EE6" w:rsidP="003E7EE6">
      <w:pPr>
        <w:jc w:val="both"/>
        <w:rPr>
          <w:rFonts w:asciiTheme="minorHAnsi" w:hAnsiTheme="minorHAnsi"/>
          <w:strike/>
          <w:color w:val="FF0000"/>
          <w:lang w:val="en-US"/>
        </w:rPr>
      </w:pPr>
      <w:r w:rsidRPr="002654A8">
        <w:rPr>
          <w:rFonts w:asciiTheme="minorHAnsi" w:hAnsiTheme="minorHAnsi"/>
          <w:lang w:val="en-US"/>
        </w:rPr>
        <w:t xml:space="preserve">The </w:t>
      </w:r>
      <w:r>
        <w:rPr>
          <w:rFonts w:asciiTheme="minorHAnsi" w:hAnsiTheme="minorHAnsi"/>
          <w:lang w:val="en-US"/>
        </w:rPr>
        <w:t>transition</w:t>
      </w:r>
      <w:r w:rsidRPr="002654A8">
        <w:rPr>
          <w:rFonts w:asciiTheme="minorHAnsi" w:hAnsiTheme="minorHAnsi"/>
          <w:lang w:val="en-US"/>
        </w:rPr>
        <w:t xml:space="preserve"> days will follow the format outlined below</w:t>
      </w:r>
      <w:r w:rsidR="003244E0">
        <w:rPr>
          <w:rFonts w:asciiTheme="minorHAnsi" w:hAnsiTheme="minorHAnsi"/>
          <w:lang w:val="en-US"/>
        </w:rPr>
        <w:t>.</w:t>
      </w:r>
    </w:p>
    <w:p w14:paraId="1498F9A7" w14:textId="77777777" w:rsidR="003E7EE6" w:rsidRPr="002654A8" w:rsidRDefault="003E7EE6" w:rsidP="003E7EE6">
      <w:pPr>
        <w:jc w:val="both"/>
        <w:rPr>
          <w:rFonts w:asciiTheme="minorHAnsi" w:hAnsiTheme="minorHAnsi"/>
          <w:lang w:val="en-US"/>
        </w:rPr>
      </w:pPr>
    </w:p>
    <w:p w14:paraId="4BAE32E4"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On the Monday the </w:t>
      </w:r>
      <w:r>
        <w:rPr>
          <w:rFonts w:asciiTheme="minorHAnsi" w:hAnsiTheme="minorHAnsi"/>
          <w:lang w:val="en-US"/>
        </w:rPr>
        <w:t>learner</w:t>
      </w:r>
      <w:r w:rsidRPr="002654A8">
        <w:rPr>
          <w:rFonts w:asciiTheme="minorHAnsi" w:hAnsiTheme="minorHAnsi"/>
          <w:lang w:val="en-US"/>
        </w:rPr>
        <w:t xml:space="preserve">s will follow a normal timetabled day, </w:t>
      </w:r>
      <w:r>
        <w:rPr>
          <w:rFonts w:asciiTheme="minorHAnsi" w:hAnsiTheme="minorHAnsi"/>
          <w:lang w:val="en-US"/>
        </w:rPr>
        <w:t>learner</w:t>
      </w:r>
      <w:r w:rsidRPr="002654A8">
        <w:rPr>
          <w:rFonts w:asciiTheme="minorHAnsi" w:hAnsiTheme="minorHAnsi"/>
          <w:lang w:val="en-US"/>
        </w:rPr>
        <w:t xml:space="preserve">s will experience 5 lessons, chosen from Science, P.E., French, Welsh, Art, </w:t>
      </w:r>
      <w:proofErr w:type="gramStart"/>
      <w:r w:rsidRPr="002654A8">
        <w:rPr>
          <w:rFonts w:asciiTheme="minorHAnsi" w:hAnsiTheme="minorHAnsi"/>
          <w:lang w:val="en-US"/>
        </w:rPr>
        <w:t>Geography</w:t>
      </w:r>
      <w:proofErr w:type="gramEnd"/>
      <w:r w:rsidRPr="002654A8">
        <w:rPr>
          <w:rFonts w:asciiTheme="minorHAnsi" w:hAnsiTheme="minorHAnsi"/>
          <w:lang w:val="en-US"/>
        </w:rPr>
        <w:t xml:space="preserve"> and IT plus one period with their new form teacher. These subjects are chosen in order that the </w:t>
      </w:r>
      <w:r>
        <w:rPr>
          <w:rFonts w:asciiTheme="minorHAnsi" w:hAnsiTheme="minorHAnsi"/>
          <w:lang w:val="en-US"/>
        </w:rPr>
        <w:t>learner</w:t>
      </w:r>
      <w:r w:rsidRPr="002654A8">
        <w:rPr>
          <w:rFonts w:asciiTheme="minorHAnsi" w:hAnsiTheme="minorHAnsi"/>
          <w:lang w:val="en-US"/>
        </w:rPr>
        <w:t>s experience learning in a specialized subject area.</w:t>
      </w:r>
    </w:p>
    <w:p w14:paraId="21CFB98A" w14:textId="77777777" w:rsidR="003E7EE6" w:rsidRPr="002654A8" w:rsidRDefault="003E7EE6" w:rsidP="003E7EE6">
      <w:pPr>
        <w:jc w:val="both"/>
        <w:rPr>
          <w:rFonts w:asciiTheme="minorHAnsi" w:hAnsiTheme="minorHAnsi"/>
          <w:lang w:val="en-US"/>
        </w:rPr>
      </w:pPr>
    </w:p>
    <w:p w14:paraId="390D9F3A"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The second of the induction days is a creative day split into three units which will usually be chosen from:</w:t>
      </w:r>
    </w:p>
    <w:p w14:paraId="5AA24178" w14:textId="77777777" w:rsidR="003E7EE6" w:rsidRPr="002654A8" w:rsidRDefault="003E7EE6" w:rsidP="003E7EE6">
      <w:pPr>
        <w:numPr>
          <w:ilvl w:val="0"/>
          <w:numId w:val="2"/>
        </w:numPr>
        <w:jc w:val="both"/>
        <w:rPr>
          <w:rFonts w:asciiTheme="minorHAnsi" w:hAnsiTheme="minorHAnsi"/>
          <w:lang w:val="en-US"/>
        </w:rPr>
      </w:pPr>
      <w:r w:rsidRPr="002654A8">
        <w:rPr>
          <w:rFonts w:asciiTheme="minorHAnsi" w:hAnsiTheme="minorHAnsi"/>
          <w:lang w:val="en-US"/>
        </w:rPr>
        <w:t>Team building-Welsh Baccalaureate Sixth Form group</w:t>
      </w:r>
    </w:p>
    <w:p w14:paraId="1DB68AC9" w14:textId="77777777" w:rsidR="003E7EE6" w:rsidRPr="002654A8" w:rsidRDefault="003E7EE6" w:rsidP="003E7EE6">
      <w:pPr>
        <w:numPr>
          <w:ilvl w:val="0"/>
          <w:numId w:val="2"/>
        </w:numPr>
        <w:jc w:val="both"/>
        <w:rPr>
          <w:rFonts w:asciiTheme="minorHAnsi" w:hAnsiTheme="minorHAnsi"/>
          <w:lang w:val="en-US"/>
        </w:rPr>
      </w:pPr>
      <w:r w:rsidRPr="002654A8">
        <w:rPr>
          <w:rFonts w:asciiTheme="minorHAnsi" w:hAnsiTheme="minorHAnsi"/>
          <w:lang w:val="en-US"/>
        </w:rPr>
        <w:t>Expressive Arts</w:t>
      </w:r>
    </w:p>
    <w:p w14:paraId="7EF713F6" w14:textId="77777777" w:rsidR="003E7EE6" w:rsidRPr="002654A8" w:rsidRDefault="003E7EE6" w:rsidP="003E7EE6">
      <w:pPr>
        <w:numPr>
          <w:ilvl w:val="0"/>
          <w:numId w:val="2"/>
        </w:numPr>
        <w:jc w:val="both"/>
        <w:rPr>
          <w:rFonts w:asciiTheme="minorHAnsi" w:hAnsiTheme="minorHAnsi"/>
          <w:lang w:val="en-US"/>
        </w:rPr>
      </w:pPr>
      <w:r w:rsidRPr="002654A8">
        <w:rPr>
          <w:rFonts w:asciiTheme="minorHAnsi" w:hAnsiTheme="minorHAnsi"/>
          <w:lang w:val="en-US"/>
        </w:rPr>
        <w:t>Languages, Literacy and Communication</w:t>
      </w:r>
    </w:p>
    <w:p w14:paraId="67C5C77D" w14:textId="77777777" w:rsidR="003E7EE6" w:rsidRPr="002654A8" w:rsidRDefault="003E7EE6" w:rsidP="003E7EE6">
      <w:pPr>
        <w:numPr>
          <w:ilvl w:val="0"/>
          <w:numId w:val="2"/>
        </w:numPr>
        <w:jc w:val="both"/>
        <w:rPr>
          <w:rFonts w:asciiTheme="minorHAnsi" w:hAnsiTheme="minorHAnsi"/>
          <w:lang w:val="en-US"/>
        </w:rPr>
      </w:pPr>
      <w:r w:rsidRPr="002654A8">
        <w:rPr>
          <w:rFonts w:asciiTheme="minorHAnsi" w:hAnsiTheme="minorHAnsi"/>
          <w:lang w:val="en-US"/>
        </w:rPr>
        <w:t>PHSE themed work.</w:t>
      </w:r>
    </w:p>
    <w:p w14:paraId="298301D2"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Prior to these sessions, </w:t>
      </w:r>
      <w:proofErr w:type="gramStart"/>
      <w:r w:rsidRPr="002654A8">
        <w:rPr>
          <w:rFonts w:asciiTheme="minorHAnsi" w:hAnsiTheme="minorHAnsi"/>
          <w:lang w:val="en-US"/>
        </w:rPr>
        <w:t>parents</w:t>
      </w:r>
      <w:proofErr w:type="gramEnd"/>
      <w:r w:rsidRPr="002654A8">
        <w:rPr>
          <w:rFonts w:asciiTheme="minorHAnsi" w:hAnsiTheme="minorHAnsi"/>
          <w:lang w:val="en-US"/>
        </w:rPr>
        <w:t xml:space="preserve"> and </w:t>
      </w:r>
      <w:proofErr w:type="spellStart"/>
      <w:r w:rsidRPr="002654A8">
        <w:rPr>
          <w:rFonts w:asciiTheme="minorHAnsi" w:hAnsiTheme="minorHAnsi"/>
          <w:lang w:val="en-US"/>
        </w:rPr>
        <w:t>carers</w:t>
      </w:r>
      <w:proofErr w:type="spellEnd"/>
      <w:r w:rsidRPr="002654A8">
        <w:rPr>
          <w:rFonts w:asciiTheme="minorHAnsi" w:hAnsiTheme="minorHAnsi"/>
          <w:lang w:val="en-US"/>
        </w:rPr>
        <w:t xml:space="preserve"> of Y6 </w:t>
      </w:r>
      <w:r>
        <w:rPr>
          <w:rFonts w:asciiTheme="minorHAnsi" w:hAnsiTheme="minorHAnsi"/>
          <w:lang w:val="en-US"/>
        </w:rPr>
        <w:t>learner</w:t>
      </w:r>
      <w:r w:rsidRPr="002654A8">
        <w:rPr>
          <w:rFonts w:asciiTheme="minorHAnsi" w:hAnsiTheme="minorHAnsi"/>
          <w:lang w:val="en-US"/>
        </w:rPr>
        <w:t xml:space="preserve">s will be asked to return permission slips to WHS to indicate that Parents and </w:t>
      </w:r>
      <w:r>
        <w:rPr>
          <w:rFonts w:asciiTheme="minorHAnsi" w:hAnsiTheme="minorHAnsi"/>
          <w:lang w:val="en-US"/>
        </w:rPr>
        <w:t>learner</w:t>
      </w:r>
      <w:r w:rsidRPr="002654A8">
        <w:rPr>
          <w:rFonts w:asciiTheme="minorHAnsi" w:hAnsiTheme="minorHAnsi"/>
          <w:lang w:val="en-US"/>
        </w:rPr>
        <w:t>s are aware of and agree with our acceptable use policy.</w:t>
      </w:r>
    </w:p>
    <w:p w14:paraId="21E98EFC" w14:textId="77777777" w:rsidR="003E7EE6" w:rsidRPr="002654A8" w:rsidRDefault="003E7EE6" w:rsidP="003E7EE6">
      <w:pPr>
        <w:jc w:val="both"/>
        <w:rPr>
          <w:rFonts w:asciiTheme="minorHAnsi" w:hAnsiTheme="minorHAnsi"/>
          <w:lang w:val="en-US"/>
        </w:rPr>
      </w:pPr>
    </w:p>
    <w:p w14:paraId="181F2E25"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The transition coordinator will arrange for </w:t>
      </w:r>
      <w:r>
        <w:rPr>
          <w:rFonts w:asciiTheme="minorHAnsi" w:hAnsiTheme="minorHAnsi"/>
          <w:lang w:val="en-US"/>
        </w:rPr>
        <w:t>learner</w:t>
      </w:r>
      <w:r w:rsidRPr="002654A8">
        <w:rPr>
          <w:rFonts w:asciiTheme="minorHAnsi" w:hAnsiTheme="minorHAnsi"/>
          <w:lang w:val="en-US"/>
        </w:rPr>
        <w:t>s to travel to the High School by school transport on these days.</w:t>
      </w:r>
    </w:p>
    <w:p w14:paraId="7F39F7B0" w14:textId="77777777" w:rsidR="003E7EE6" w:rsidRPr="002654A8" w:rsidRDefault="003E7EE6" w:rsidP="003E7EE6">
      <w:pPr>
        <w:jc w:val="both"/>
        <w:rPr>
          <w:rFonts w:ascii="Comic Sans MS" w:hAnsi="Comic Sans MS"/>
          <w:lang w:val="en-US"/>
        </w:rPr>
      </w:pPr>
    </w:p>
    <w:p w14:paraId="6DE00841" w14:textId="77777777" w:rsidR="003E7EE6" w:rsidRPr="002654A8" w:rsidRDefault="003E7EE6" w:rsidP="003E7EE6">
      <w:pPr>
        <w:jc w:val="both"/>
        <w:rPr>
          <w:rFonts w:ascii="Comic Sans MS" w:hAnsi="Comic Sans MS"/>
          <w:lang w:val="en-US"/>
        </w:rPr>
      </w:pPr>
    </w:p>
    <w:p w14:paraId="46A9A66A" w14:textId="77777777" w:rsidR="003E7EE6" w:rsidRPr="002654A8" w:rsidRDefault="003E7EE6" w:rsidP="003E7EE6">
      <w:pPr>
        <w:pStyle w:val="Heading2"/>
        <w:jc w:val="both"/>
        <w:rPr>
          <w:rFonts w:asciiTheme="minorHAnsi" w:hAnsiTheme="minorHAnsi"/>
          <w:b/>
          <w:bCs/>
        </w:rPr>
      </w:pPr>
      <w:r w:rsidRPr="002654A8">
        <w:rPr>
          <w:rFonts w:asciiTheme="minorHAnsi" w:hAnsiTheme="minorHAnsi"/>
          <w:b/>
          <w:bCs/>
        </w:rPr>
        <w:t>Admission Arrangements</w:t>
      </w:r>
    </w:p>
    <w:p w14:paraId="756213A3" w14:textId="77777777" w:rsidR="003E7EE6" w:rsidRPr="002654A8" w:rsidRDefault="003E7EE6" w:rsidP="003E7EE6">
      <w:pPr>
        <w:jc w:val="both"/>
        <w:rPr>
          <w:rFonts w:asciiTheme="minorHAnsi" w:hAnsiTheme="minorHAnsi"/>
          <w:u w:val="single"/>
          <w:lang w:val="en-US"/>
        </w:rPr>
      </w:pPr>
    </w:p>
    <w:p w14:paraId="4E9839F8"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Information regarding arrangements for transition from Primary to High Schools, application forms for places and for transport from </w:t>
      </w:r>
      <w:proofErr w:type="spellStart"/>
      <w:r w:rsidRPr="002654A8">
        <w:rPr>
          <w:rFonts w:asciiTheme="minorHAnsi" w:hAnsiTheme="minorHAnsi"/>
          <w:lang w:val="en-US"/>
        </w:rPr>
        <w:t>Powys</w:t>
      </w:r>
      <w:proofErr w:type="spellEnd"/>
      <w:r w:rsidRPr="002654A8">
        <w:rPr>
          <w:rFonts w:asciiTheme="minorHAnsi" w:hAnsiTheme="minorHAnsi"/>
          <w:lang w:val="en-US"/>
        </w:rPr>
        <w:t xml:space="preserve"> LEA will be distributed </w:t>
      </w:r>
      <w:r w:rsidRPr="00020BD6">
        <w:rPr>
          <w:rFonts w:asciiTheme="minorHAnsi" w:hAnsiTheme="minorHAnsi"/>
          <w:color w:val="FF0000"/>
          <w:lang w:val="en-US"/>
        </w:rPr>
        <w:t>via e-mail from the L</w:t>
      </w:r>
      <w:r>
        <w:rPr>
          <w:rFonts w:asciiTheme="minorHAnsi" w:hAnsiTheme="minorHAnsi"/>
          <w:color w:val="FF0000"/>
          <w:lang w:val="en-US"/>
        </w:rPr>
        <w:t>E</w:t>
      </w:r>
      <w:r w:rsidRPr="00020BD6">
        <w:rPr>
          <w:rFonts w:asciiTheme="minorHAnsi" w:hAnsiTheme="minorHAnsi"/>
          <w:color w:val="FF0000"/>
          <w:lang w:val="en-US"/>
        </w:rPr>
        <w:t>A</w:t>
      </w:r>
      <w:r>
        <w:rPr>
          <w:rFonts w:asciiTheme="minorHAnsi" w:hAnsiTheme="minorHAnsi"/>
          <w:lang w:val="en-US"/>
        </w:rPr>
        <w:t xml:space="preserve"> </w:t>
      </w:r>
      <w:r w:rsidRPr="002654A8">
        <w:rPr>
          <w:rFonts w:asciiTheme="minorHAnsi" w:hAnsiTheme="minorHAnsi"/>
          <w:lang w:val="en-US"/>
        </w:rPr>
        <w:t>by the primary schools to all parents/</w:t>
      </w:r>
      <w:proofErr w:type="spellStart"/>
      <w:r w:rsidRPr="002654A8">
        <w:rPr>
          <w:rFonts w:asciiTheme="minorHAnsi" w:hAnsiTheme="minorHAnsi"/>
          <w:lang w:val="en-US"/>
        </w:rPr>
        <w:t>carers</w:t>
      </w:r>
      <w:proofErr w:type="spellEnd"/>
      <w:r w:rsidRPr="002654A8">
        <w:rPr>
          <w:rFonts w:asciiTheme="minorHAnsi" w:hAnsiTheme="minorHAnsi"/>
          <w:lang w:val="en-US"/>
        </w:rPr>
        <w:t xml:space="preserve"> of relevant </w:t>
      </w:r>
      <w:r>
        <w:rPr>
          <w:rFonts w:asciiTheme="minorHAnsi" w:hAnsiTheme="minorHAnsi"/>
          <w:lang w:val="en-US"/>
        </w:rPr>
        <w:t>learner</w:t>
      </w:r>
      <w:r w:rsidRPr="002654A8">
        <w:rPr>
          <w:rFonts w:asciiTheme="minorHAnsi" w:hAnsiTheme="minorHAnsi"/>
          <w:lang w:val="en-US"/>
        </w:rPr>
        <w:t xml:space="preserve">s in the Autumn Term. Places for the High School will be allocated in the Spring Term by the LEA admissions officer. In the circumstance of over-subscription of places then </w:t>
      </w:r>
      <w:r w:rsidRPr="002654A8">
        <w:rPr>
          <w:rFonts w:asciiTheme="minorHAnsi" w:hAnsiTheme="minorHAnsi"/>
          <w:lang w:val="en-US"/>
        </w:rPr>
        <w:lastRenderedPageBreak/>
        <w:t>parents/</w:t>
      </w:r>
      <w:proofErr w:type="spellStart"/>
      <w:r w:rsidRPr="002654A8">
        <w:rPr>
          <w:rFonts w:asciiTheme="minorHAnsi" w:hAnsiTheme="minorHAnsi"/>
          <w:lang w:val="en-US"/>
        </w:rPr>
        <w:t>carers</w:t>
      </w:r>
      <w:proofErr w:type="spellEnd"/>
      <w:r w:rsidRPr="002654A8">
        <w:rPr>
          <w:rFonts w:asciiTheme="minorHAnsi" w:hAnsiTheme="minorHAnsi"/>
          <w:lang w:val="en-US"/>
        </w:rPr>
        <w:t xml:space="preserve"> will be made aware of the need to appeal as outlined in the LEA admissions booklet.</w:t>
      </w:r>
    </w:p>
    <w:p w14:paraId="40F4AC58"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Once places have been allocated, parents will receive a form</w:t>
      </w:r>
      <w:r>
        <w:rPr>
          <w:rFonts w:asciiTheme="minorHAnsi" w:hAnsiTheme="minorHAnsi"/>
          <w:lang w:val="en-US"/>
        </w:rPr>
        <w:t xml:space="preserve"> via e-mail</w:t>
      </w:r>
      <w:r w:rsidRPr="002654A8">
        <w:rPr>
          <w:rFonts w:asciiTheme="minorHAnsi" w:hAnsiTheme="minorHAnsi"/>
          <w:lang w:val="en-US"/>
        </w:rPr>
        <w:t xml:space="preserve"> from Welshpool High School on which to complete </w:t>
      </w:r>
      <w:r>
        <w:rPr>
          <w:rFonts w:asciiTheme="minorHAnsi" w:hAnsiTheme="minorHAnsi"/>
          <w:lang w:val="en-US"/>
        </w:rPr>
        <w:t>learner</w:t>
      </w:r>
      <w:r w:rsidRPr="002654A8">
        <w:rPr>
          <w:rFonts w:asciiTheme="minorHAnsi" w:hAnsiTheme="minorHAnsi"/>
          <w:lang w:val="en-US"/>
        </w:rPr>
        <w:t>s’ personal information so that the pastoral/social grouping process can begin.</w:t>
      </w:r>
    </w:p>
    <w:p w14:paraId="0584903A" w14:textId="77777777" w:rsidR="003E7EE6" w:rsidRPr="002654A8" w:rsidRDefault="003E7EE6" w:rsidP="003E7EE6">
      <w:pPr>
        <w:pStyle w:val="Heading2"/>
        <w:jc w:val="both"/>
        <w:rPr>
          <w:rFonts w:asciiTheme="minorHAnsi" w:hAnsiTheme="minorHAnsi"/>
          <w:b/>
          <w:bCs/>
        </w:rPr>
      </w:pPr>
    </w:p>
    <w:p w14:paraId="499DB5E5" w14:textId="77777777" w:rsidR="003E7EE6" w:rsidRPr="002654A8" w:rsidRDefault="003E7EE6" w:rsidP="003E7EE6">
      <w:pPr>
        <w:pStyle w:val="Heading2"/>
        <w:jc w:val="both"/>
        <w:rPr>
          <w:rFonts w:asciiTheme="minorHAnsi" w:hAnsiTheme="minorHAnsi"/>
          <w:b/>
          <w:bCs/>
        </w:rPr>
      </w:pPr>
    </w:p>
    <w:p w14:paraId="4257EE34" w14:textId="77777777" w:rsidR="003E7EE6" w:rsidRPr="002654A8" w:rsidRDefault="003E7EE6" w:rsidP="003E7EE6">
      <w:pPr>
        <w:pStyle w:val="Heading2"/>
        <w:jc w:val="both"/>
        <w:rPr>
          <w:rFonts w:asciiTheme="minorHAnsi" w:hAnsiTheme="minorHAnsi"/>
        </w:rPr>
      </w:pPr>
      <w:r w:rsidRPr="002654A8">
        <w:rPr>
          <w:rFonts w:asciiTheme="minorHAnsi" w:hAnsiTheme="minorHAnsi"/>
          <w:b/>
          <w:bCs/>
        </w:rPr>
        <w:t xml:space="preserve">Pastoral Links to Meet </w:t>
      </w:r>
      <w:r>
        <w:rPr>
          <w:rFonts w:asciiTheme="minorHAnsi" w:hAnsiTheme="minorHAnsi"/>
          <w:b/>
          <w:bCs/>
        </w:rPr>
        <w:t>Learner</w:t>
      </w:r>
      <w:r w:rsidRPr="002654A8">
        <w:rPr>
          <w:rFonts w:asciiTheme="minorHAnsi" w:hAnsiTheme="minorHAnsi"/>
          <w:b/>
          <w:bCs/>
        </w:rPr>
        <w:t>s’ Personal and Social Needs</w:t>
      </w:r>
    </w:p>
    <w:p w14:paraId="425A1CD4" w14:textId="77777777" w:rsidR="003E7EE6" w:rsidRPr="002654A8" w:rsidRDefault="003E7EE6" w:rsidP="003E7EE6">
      <w:pPr>
        <w:jc w:val="both"/>
        <w:rPr>
          <w:rFonts w:asciiTheme="minorHAnsi" w:hAnsiTheme="minorHAnsi"/>
          <w:lang w:val="en-US"/>
        </w:rPr>
      </w:pPr>
    </w:p>
    <w:p w14:paraId="3AEDF280" w14:textId="04677939" w:rsidR="007A3922" w:rsidRPr="003244E0" w:rsidRDefault="003E7EE6" w:rsidP="003E7EE6">
      <w:pPr>
        <w:jc w:val="both"/>
        <w:rPr>
          <w:rFonts w:asciiTheme="minorHAnsi" w:hAnsiTheme="minorHAnsi"/>
          <w:color w:val="000000" w:themeColor="text1"/>
          <w:lang w:val="en-US"/>
        </w:rPr>
      </w:pPr>
      <w:r w:rsidRPr="003244E0">
        <w:rPr>
          <w:rFonts w:asciiTheme="minorHAnsi" w:hAnsiTheme="minorHAnsi"/>
          <w:color w:val="000000" w:themeColor="text1"/>
          <w:lang w:val="en-US"/>
        </w:rPr>
        <w:t xml:space="preserve">The Transition Coordinator will organize an assembly, held at WHS in the Autumn Term to speak to year 5 and 6 learners in order to invite them to the open evening and to complete a </w:t>
      </w:r>
      <w:proofErr w:type="gramStart"/>
      <w:r w:rsidRPr="003244E0">
        <w:rPr>
          <w:rFonts w:asciiTheme="minorHAnsi" w:hAnsiTheme="minorHAnsi"/>
          <w:color w:val="000000" w:themeColor="text1"/>
          <w:lang w:val="en-US"/>
        </w:rPr>
        <w:t>question and answer</w:t>
      </w:r>
      <w:proofErr w:type="gramEnd"/>
      <w:r w:rsidRPr="003244E0">
        <w:rPr>
          <w:rFonts w:asciiTheme="minorHAnsi" w:hAnsiTheme="minorHAnsi"/>
          <w:color w:val="000000" w:themeColor="text1"/>
          <w:lang w:val="en-US"/>
        </w:rPr>
        <w:t xml:space="preserve"> session about life in Welshpool High School. There is a further visit in the Spring Term with year 6 learners, and then a primary site visit focused on those learners who have gained places, offering them a chance to prepare for the induction days and respond to their concerns and views regarding transition to year 7, following the completion of a transition questionnaire</w:t>
      </w:r>
      <w:r w:rsidR="007A3922" w:rsidRPr="003244E0">
        <w:rPr>
          <w:rFonts w:asciiTheme="minorHAnsi" w:hAnsiTheme="minorHAnsi"/>
          <w:color w:val="000000" w:themeColor="text1"/>
          <w:lang w:val="en-US"/>
        </w:rPr>
        <w:t xml:space="preserve"> (link here:)</w:t>
      </w:r>
    </w:p>
    <w:p w14:paraId="7BF2FDA4" w14:textId="77777777" w:rsidR="007A3922" w:rsidRDefault="007A3922" w:rsidP="003E7EE6">
      <w:pPr>
        <w:jc w:val="both"/>
        <w:rPr>
          <w:rFonts w:asciiTheme="minorHAnsi" w:hAnsiTheme="minorHAnsi"/>
          <w:color w:val="FF0000"/>
          <w:lang w:val="en-US"/>
        </w:rPr>
      </w:pPr>
    </w:p>
    <w:p w14:paraId="1610C5FD" w14:textId="547B1E0A" w:rsidR="003E7EE6" w:rsidRDefault="00000000" w:rsidP="003E7EE6">
      <w:pPr>
        <w:jc w:val="both"/>
      </w:pPr>
      <w:hyperlink r:id="rId10" w:history="1">
        <w:r w:rsidR="007A3922" w:rsidRPr="007F01EF">
          <w:rPr>
            <w:rStyle w:val="Hyperlink"/>
          </w:rPr>
          <w:t>https://forms.office.com/Pages/ResponsePage.aspx?id=Ug4_TzS3ZEGUCRtgHRR5k7MyEz6cXxxOusyTtUFsJX9UQlZERERMUjRYNUpEUVdHQ1Q0U0lBSUxRSy4u</w:t>
        </w:r>
      </w:hyperlink>
    </w:p>
    <w:p w14:paraId="02D24C80" w14:textId="77777777" w:rsidR="007A3922" w:rsidRPr="00672954" w:rsidRDefault="007A3922" w:rsidP="003E7EE6">
      <w:pPr>
        <w:jc w:val="both"/>
        <w:rPr>
          <w:rFonts w:asciiTheme="minorHAnsi" w:hAnsiTheme="minorHAnsi"/>
          <w:color w:val="FF0000"/>
          <w:lang w:val="en-US"/>
        </w:rPr>
      </w:pPr>
    </w:p>
    <w:p w14:paraId="1C882DA4" w14:textId="77777777" w:rsidR="003E7EE6" w:rsidRPr="002654A8" w:rsidRDefault="003E7EE6" w:rsidP="003E7EE6">
      <w:pPr>
        <w:jc w:val="both"/>
        <w:rPr>
          <w:rFonts w:asciiTheme="minorHAnsi" w:hAnsiTheme="minorHAnsi"/>
          <w:lang w:val="en-US"/>
        </w:rPr>
      </w:pPr>
    </w:p>
    <w:p w14:paraId="2F4B9EEE" w14:textId="77777777" w:rsidR="003E7EE6" w:rsidRPr="003244E0" w:rsidRDefault="003E7EE6" w:rsidP="003E7EE6">
      <w:pPr>
        <w:jc w:val="both"/>
        <w:rPr>
          <w:rFonts w:asciiTheme="minorHAnsi" w:hAnsiTheme="minorHAnsi"/>
          <w:color w:val="000000" w:themeColor="text1"/>
          <w:lang w:val="en-US"/>
        </w:rPr>
      </w:pPr>
      <w:r w:rsidRPr="002654A8">
        <w:rPr>
          <w:rFonts w:asciiTheme="minorHAnsi" w:hAnsiTheme="minorHAnsi"/>
          <w:lang w:val="en-US"/>
        </w:rPr>
        <w:t xml:space="preserve">During this Summer visit there is also a meeting with the year 6 teacher where important information regarding pastoral, ALN and more able and talented and academic issues can be shared. Y6 teachers will be offered a form to complete which will be </w:t>
      </w:r>
      <w:r w:rsidRPr="003244E0">
        <w:rPr>
          <w:rFonts w:asciiTheme="minorHAnsi" w:hAnsiTheme="minorHAnsi"/>
          <w:color w:val="000000" w:themeColor="text1"/>
          <w:lang w:val="en-US"/>
        </w:rPr>
        <w:t xml:space="preserve">pre-populated with headings such as mat, attendance, TA levels, seal </w:t>
      </w:r>
      <w:proofErr w:type="spellStart"/>
      <w:r w:rsidRPr="003244E0">
        <w:rPr>
          <w:rFonts w:asciiTheme="minorHAnsi" w:hAnsiTheme="minorHAnsi"/>
          <w:color w:val="000000" w:themeColor="text1"/>
          <w:lang w:val="en-US"/>
        </w:rPr>
        <w:t>etc</w:t>
      </w:r>
      <w:proofErr w:type="spellEnd"/>
      <w:r w:rsidRPr="003244E0">
        <w:rPr>
          <w:rFonts w:asciiTheme="minorHAnsi" w:hAnsiTheme="minorHAnsi"/>
          <w:color w:val="000000" w:themeColor="text1"/>
          <w:lang w:val="en-US"/>
        </w:rPr>
        <w:t>, although for schools with smaller cohorts this can be done during the meeting.</w:t>
      </w:r>
    </w:p>
    <w:p w14:paraId="031CECB4" w14:textId="77777777" w:rsidR="003E7EE6" w:rsidRPr="003244E0" w:rsidRDefault="003E7EE6" w:rsidP="003E7EE6">
      <w:pPr>
        <w:jc w:val="both"/>
        <w:rPr>
          <w:rFonts w:asciiTheme="minorHAnsi" w:hAnsiTheme="minorHAnsi"/>
          <w:color w:val="000000" w:themeColor="text1"/>
          <w:lang w:val="en-US"/>
        </w:rPr>
      </w:pPr>
      <w:r w:rsidRPr="003244E0">
        <w:rPr>
          <w:rFonts w:asciiTheme="minorHAnsi" w:hAnsiTheme="minorHAnsi"/>
          <w:color w:val="000000" w:themeColor="text1"/>
          <w:lang w:val="en-US"/>
        </w:rPr>
        <w:t xml:space="preserve">Schools should also provide information of safeguarding, medical plans </w:t>
      </w:r>
      <w:proofErr w:type="spellStart"/>
      <w:r w:rsidRPr="003244E0">
        <w:rPr>
          <w:rFonts w:asciiTheme="minorHAnsi" w:hAnsiTheme="minorHAnsi"/>
          <w:color w:val="000000" w:themeColor="text1"/>
          <w:lang w:val="en-US"/>
        </w:rPr>
        <w:t>etc</w:t>
      </w:r>
      <w:proofErr w:type="spellEnd"/>
      <w:r w:rsidRPr="003244E0">
        <w:rPr>
          <w:rFonts w:asciiTheme="minorHAnsi" w:hAnsiTheme="minorHAnsi"/>
          <w:color w:val="000000" w:themeColor="text1"/>
          <w:lang w:val="en-US"/>
        </w:rPr>
        <w:t>, which will be transferred to WHS with the learners.</w:t>
      </w:r>
    </w:p>
    <w:p w14:paraId="07B15983" w14:textId="77777777" w:rsidR="003E7EE6" w:rsidRPr="003244E0" w:rsidRDefault="003E7EE6" w:rsidP="003E7EE6">
      <w:pPr>
        <w:jc w:val="both"/>
        <w:rPr>
          <w:rFonts w:asciiTheme="minorHAnsi" w:hAnsiTheme="minorHAnsi"/>
          <w:color w:val="000000" w:themeColor="text1"/>
          <w:lang w:val="en-US"/>
        </w:rPr>
      </w:pPr>
      <w:r w:rsidRPr="003244E0">
        <w:rPr>
          <w:rFonts w:asciiTheme="minorHAnsi" w:hAnsiTheme="minorHAnsi"/>
          <w:color w:val="000000" w:themeColor="text1"/>
          <w:lang w:val="en-US"/>
        </w:rPr>
        <w:t xml:space="preserve">Additional arrangements are made for identified vulnerable learners, for targeted support offered by the ALNCo, </w:t>
      </w:r>
      <w:proofErr w:type="spellStart"/>
      <w:r w:rsidRPr="003244E0">
        <w:rPr>
          <w:rFonts w:asciiTheme="minorHAnsi" w:hAnsiTheme="minorHAnsi"/>
          <w:color w:val="000000" w:themeColor="text1"/>
          <w:lang w:val="en-US"/>
        </w:rPr>
        <w:t>xenzone</w:t>
      </w:r>
      <w:proofErr w:type="spellEnd"/>
      <w:r w:rsidRPr="003244E0">
        <w:rPr>
          <w:rFonts w:asciiTheme="minorHAnsi" w:hAnsiTheme="minorHAnsi"/>
          <w:color w:val="000000" w:themeColor="text1"/>
          <w:lang w:val="en-US"/>
        </w:rPr>
        <w:t xml:space="preserve">, youth workers, school nurse, young </w:t>
      </w:r>
      <w:proofErr w:type="spellStart"/>
      <w:r w:rsidRPr="003244E0">
        <w:rPr>
          <w:rFonts w:asciiTheme="minorHAnsi" w:hAnsiTheme="minorHAnsi"/>
          <w:color w:val="000000" w:themeColor="text1"/>
          <w:lang w:val="en-US"/>
        </w:rPr>
        <w:t>carers</w:t>
      </w:r>
      <w:proofErr w:type="spellEnd"/>
      <w:r w:rsidRPr="003244E0">
        <w:rPr>
          <w:rFonts w:asciiTheme="minorHAnsi" w:hAnsiTheme="minorHAnsi"/>
          <w:color w:val="000000" w:themeColor="text1"/>
          <w:lang w:val="en-US"/>
        </w:rPr>
        <w:t xml:space="preserve"> or YIS. An opportunity is given to these learners and their parents to come to the high school prior to induction days, </w:t>
      </w:r>
      <w:proofErr w:type="gramStart"/>
      <w:r w:rsidRPr="003244E0">
        <w:rPr>
          <w:rFonts w:asciiTheme="minorHAnsi" w:hAnsiTheme="minorHAnsi"/>
          <w:color w:val="000000" w:themeColor="text1"/>
          <w:lang w:val="en-US"/>
        </w:rPr>
        <w:t>and also</w:t>
      </w:r>
      <w:proofErr w:type="gramEnd"/>
      <w:r w:rsidRPr="003244E0">
        <w:rPr>
          <w:rFonts w:asciiTheme="minorHAnsi" w:hAnsiTheme="minorHAnsi"/>
          <w:color w:val="000000" w:themeColor="text1"/>
          <w:lang w:val="en-US"/>
        </w:rPr>
        <w:t xml:space="preserve"> to receive visits and additional support as necessary in their own setting from high school staff. For learners with significant </w:t>
      </w:r>
      <w:proofErr w:type="spellStart"/>
      <w:r w:rsidRPr="003244E0">
        <w:rPr>
          <w:rFonts w:asciiTheme="minorHAnsi" w:hAnsiTheme="minorHAnsi"/>
          <w:color w:val="000000" w:themeColor="text1"/>
          <w:lang w:val="en-US"/>
        </w:rPr>
        <w:t>behavioural</w:t>
      </w:r>
      <w:proofErr w:type="spellEnd"/>
      <w:r w:rsidRPr="003244E0">
        <w:rPr>
          <w:rFonts w:asciiTheme="minorHAnsi" w:hAnsiTheme="minorHAnsi"/>
          <w:color w:val="000000" w:themeColor="text1"/>
          <w:lang w:val="en-US"/>
        </w:rPr>
        <w:t xml:space="preserve"> and/or educational needs, WHS will be invited to any relevant meetings, and to start transition dialogue, from Year 5.</w:t>
      </w:r>
    </w:p>
    <w:p w14:paraId="39C398D6" w14:textId="77777777" w:rsidR="003E7EE6" w:rsidRPr="002654A8" w:rsidRDefault="003E7EE6" w:rsidP="003E7EE6">
      <w:pPr>
        <w:jc w:val="both"/>
        <w:rPr>
          <w:rFonts w:asciiTheme="minorHAnsi" w:hAnsiTheme="minorHAnsi"/>
          <w:lang w:val="en-US"/>
        </w:rPr>
      </w:pPr>
      <w:r w:rsidRPr="003244E0">
        <w:rPr>
          <w:rFonts w:asciiTheme="minorHAnsi" w:hAnsiTheme="minorHAnsi"/>
          <w:color w:val="000000" w:themeColor="text1"/>
          <w:lang w:val="en-US"/>
        </w:rPr>
        <w:t xml:space="preserve">If appropriate some learners will also be referred by their primary school (or WHS if transferring from outside </w:t>
      </w:r>
      <w:proofErr w:type="spellStart"/>
      <w:r w:rsidRPr="003244E0">
        <w:rPr>
          <w:rFonts w:asciiTheme="minorHAnsi" w:hAnsiTheme="minorHAnsi"/>
          <w:color w:val="000000" w:themeColor="text1"/>
          <w:lang w:val="en-US"/>
        </w:rPr>
        <w:t>Powys</w:t>
      </w:r>
      <w:proofErr w:type="spellEnd"/>
      <w:r w:rsidRPr="003244E0">
        <w:rPr>
          <w:rFonts w:asciiTheme="minorHAnsi" w:hAnsiTheme="minorHAnsi"/>
          <w:color w:val="000000" w:themeColor="text1"/>
          <w:lang w:val="en-US"/>
        </w:rPr>
        <w:t xml:space="preserve">) to any available support </w:t>
      </w:r>
      <w:proofErr w:type="spellStart"/>
      <w:r w:rsidRPr="003244E0">
        <w:rPr>
          <w:rFonts w:asciiTheme="minorHAnsi" w:hAnsiTheme="minorHAnsi"/>
          <w:color w:val="000000" w:themeColor="text1"/>
          <w:lang w:val="en-US"/>
        </w:rPr>
        <w:t>programme</w:t>
      </w:r>
      <w:proofErr w:type="spellEnd"/>
      <w:r w:rsidRPr="003244E0">
        <w:rPr>
          <w:rFonts w:asciiTheme="minorHAnsi" w:hAnsiTheme="minorHAnsi"/>
          <w:color w:val="000000" w:themeColor="text1"/>
          <w:lang w:val="en-US"/>
        </w:rPr>
        <w:t xml:space="preserve"> for transition, </w:t>
      </w:r>
      <w:proofErr w:type="gramStart"/>
      <w:r w:rsidRPr="003244E0">
        <w:rPr>
          <w:rFonts w:asciiTheme="minorHAnsi" w:hAnsiTheme="minorHAnsi"/>
          <w:color w:val="000000" w:themeColor="text1"/>
          <w:lang w:val="en-US"/>
        </w:rPr>
        <w:t>e.g.</w:t>
      </w:r>
      <w:proofErr w:type="gramEnd"/>
      <w:r w:rsidRPr="003244E0">
        <w:rPr>
          <w:rFonts w:asciiTheme="minorHAnsi" w:hAnsiTheme="minorHAnsi"/>
          <w:color w:val="000000" w:themeColor="text1"/>
          <w:lang w:val="en-US"/>
        </w:rPr>
        <w:t xml:space="preserve"> the ‘Moving Up’ </w:t>
      </w:r>
      <w:proofErr w:type="spellStart"/>
      <w:r w:rsidRPr="003244E0">
        <w:rPr>
          <w:rFonts w:asciiTheme="minorHAnsi" w:hAnsiTheme="minorHAnsi"/>
          <w:color w:val="000000" w:themeColor="text1"/>
          <w:lang w:val="en-US"/>
        </w:rPr>
        <w:t>programme</w:t>
      </w:r>
      <w:proofErr w:type="spellEnd"/>
      <w:r w:rsidRPr="003244E0">
        <w:rPr>
          <w:rFonts w:asciiTheme="minorHAnsi" w:hAnsiTheme="minorHAnsi"/>
          <w:color w:val="000000" w:themeColor="text1"/>
          <w:lang w:val="en-US"/>
        </w:rPr>
        <w:t xml:space="preserve">, </w:t>
      </w:r>
      <w:r w:rsidRPr="002654A8">
        <w:rPr>
          <w:rFonts w:asciiTheme="minorHAnsi" w:hAnsiTheme="minorHAnsi"/>
          <w:lang w:val="en-US"/>
        </w:rPr>
        <w:t xml:space="preserve">or equivalent, organized by YIS, which takes place on the WHS site during the summer holidays. This helps to prepare </w:t>
      </w:r>
      <w:r>
        <w:rPr>
          <w:rFonts w:asciiTheme="minorHAnsi" w:hAnsiTheme="minorHAnsi"/>
          <w:lang w:val="en-US"/>
        </w:rPr>
        <w:t>learner</w:t>
      </w:r>
      <w:r w:rsidRPr="002654A8">
        <w:rPr>
          <w:rFonts w:asciiTheme="minorHAnsi" w:hAnsiTheme="minorHAnsi"/>
          <w:lang w:val="en-US"/>
        </w:rPr>
        <w:t>s for the transfer over a course of 3 or 4 sessions.</w:t>
      </w:r>
    </w:p>
    <w:p w14:paraId="1FCB1497" w14:textId="77777777" w:rsidR="003E7EE6" w:rsidRPr="002654A8" w:rsidRDefault="003E7EE6" w:rsidP="003E7EE6">
      <w:pPr>
        <w:jc w:val="both"/>
        <w:rPr>
          <w:rFonts w:asciiTheme="minorHAnsi" w:hAnsiTheme="minorHAnsi"/>
          <w:lang w:val="en-US"/>
        </w:rPr>
      </w:pPr>
    </w:p>
    <w:p w14:paraId="4CE19AA7" w14:textId="77777777" w:rsidR="003E7EE6" w:rsidRPr="002654A8" w:rsidRDefault="003E7EE6" w:rsidP="003E7EE6">
      <w:pPr>
        <w:jc w:val="both"/>
        <w:rPr>
          <w:rFonts w:asciiTheme="minorHAnsi" w:hAnsiTheme="minorHAnsi"/>
          <w:lang w:val="en-US"/>
        </w:rPr>
      </w:pPr>
    </w:p>
    <w:p w14:paraId="05F6E28C" w14:textId="77777777" w:rsidR="003E7EE6" w:rsidRPr="002654A8" w:rsidRDefault="003E7EE6" w:rsidP="003E7EE6">
      <w:pPr>
        <w:pStyle w:val="BodyText"/>
        <w:jc w:val="both"/>
        <w:rPr>
          <w:rFonts w:asciiTheme="minorHAnsi" w:hAnsiTheme="minorHAnsi"/>
        </w:rPr>
      </w:pPr>
      <w:r w:rsidRPr="002654A8">
        <w:rPr>
          <w:rFonts w:asciiTheme="minorHAnsi" w:hAnsiTheme="minorHAnsi"/>
        </w:rPr>
        <w:t xml:space="preserve">Sharing Information About </w:t>
      </w:r>
      <w:r>
        <w:rPr>
          <w:rFonts w:asciiTheme="minorHAnsi" w:hAnsiTheme="minorHAnsi"/>
        </w:rPr>
        <w:t>Learner</w:t>
      </w:r>
      <w:r w:rsidRPr="002654A8">
        <w:rPr>
          <w:rFonts w:asciiTheme="minorHAnsi" w:hAnsiTheme="minorHAnsi"/>
        </w:rPr>
        <w:t>s’ Achievements and Attainment, Attendance and Behaviour</w:t>
      </w:r>
    </w:p>
    <w:p w14:paraId="6B5DBB38" w14:textId="77777777" w:rsidR="003E7EE6" w:rsidRPr="002654A8" w:rsidRDefault="003E7EE6" w:rsidP="003E7EE6">
      <w:pPr>
        <w:jc w:val="both"/>
        <w:rPr>
          <w:rFonts w:asciiTheme="minorHAnsi" w:hAnsiTheme="minorHAnsi"/>
          <w:b/>
          <w:bCs/>
          <w:u w:val="single"/>
          <w:lang w:val="en-US"/>
        </w:rPr>
      </w:pPr>
    </w:p>
    <w:p w14:paraId="05E4538D"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Teacher assessment </w:t>
      </w:r>
      <w:r>
        <w:rPr>
          <w:rFonts w:asciiTheme="minorHAnsi" w:hAnsiTheme="minorHAnsi"/>
          <w:lang w:val="en-US"/>
        </w:rPr>
        <w:t xml:space="preserve">and progression </w:t>
      </w:r>
      <w:r w:rsidRPr="002654A8">
        <w:rPr>
          <w:rFonts w:asciiTheme="minorHAnsi" w:hAnsiTheme="minorHAnsi"/>
          <w:lang w:val="en-US"/>
        </w:rPr>
        <w:t>information in the core subjects will be passed electronically to the High School by May half-term of each year.</w:t>
      </w:r>
    </w:p>
    <w:p w14:paraId="2365F39C" w14:textId="77777777" w:rsidR="003E7EE6" w:rsidRPr="002654A8" w:rsidRDefault="003E7EE6" w:rsidP="003E7EE6">
      <w:pPr>
        <w:jc w:val="both"/>
        <w:rPr>
          <w:rFonts w:asciiTheme="minorHAnsi" w:hAnsiTheme="minorHAnsi"/>
          <w:lang w:val="en-US"/>
        </w:rPr>
      </w:pPr>
    </w:p>
    <w:p w14:paraId="193F61AB"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Beyond the basic TA information above, we agree that the following information will also be passed from the Primary/Junior School to the High School:</w:t>
      </w:r>
    </w:p>
    <w:p w14:paraId="2F92A73A" w14:textId="77777777" w:rsidR="003E7EE6" w:rsidRDefault="003E7EE6" w:rsidP="003E7EE6">
      <w:pPr>
        <w:numPr>
          <w:ilvl w:val="0"/>
          <w:numId w:val="3"/>
        </w:numPr>
        <w:jc w:val="both"/>
        <w:rPr>
          <w:rFonts w:asciiTheme="minorHAnsi" w:hAnsiTheme="minorHAnsi"/>
          <w:lang w:val="en-US"/>
        </w:rPr>
      </w:pPr>
      <w:r w:rsidRPr="002654A8">
        <w:rPr>
          <w:rFonts w:asciiTheme="minorHAnsi" w:hAnsiTheme="minorHAnsi"/>
          <w:lang w:val="en-US"/>
        </w:rPr>
        <w:t>IEPs</w:t>
      </w:r>
    </w:p>
    <w:p w14:paraId="28262833" w14:textId="77777777" w:rsidR="003E7EE6" w:rsidRPr="002654A8" w:rsidRDefault="003E7EE6" w:rsidP="003E7EE6">
      <w:pPr>
        <w:numPr>
          <w:ilvl w:val="0"/>
          <w:numId w:val="3"/>
        </w:numPr>
        <w:jc w:val="both"/>
        <w:rPr>
          <w:rFonts w:asciiTheme="minorHAnsi" w:hAnsiTheme="minorHAnsi"/>
          <w:lang w:val="en-US"/>
        </w:rPr>
      </w:pPr>
      <w:r>
        <w:rPr>
          <w:rFonts w:asciiTheme="minorHAnsi" w:hAnsiTheme="minorHAnsi"/>
          <w:lang w:val="en-US"/>
        </w:rPr>
        <w:t>Safeguarding</w:t>
      </w:r>
    </w:p>
    <w:p w14:paraId="5AE0F4FB" w14:textId="77777777" w:rsidR="003E7EE6" w:rsidRPr="002654A8" w:rsidRDefault="003E7EE6" w:rsidP="003E7EE6">
      <w:pPr>
        <w:numPr>
          <w:ilvl w:val="0"/>
          <w:numId w:val="3"/>
        </w:numPr>
        <w:jc w:val="both"/>
        <w:rPr>
          <w:rFonts w:asciiTheme="minorHAnsi" w:hAnsiTheme="minorHAnsi"/>
          <w:lang w:val="en-US"/>
        </w:rPr>
      </w:pPr>
      <w:r w:rsidRPr="002654A8">
        <w:rPr>
          <w:rFonts w:asciiTheme="minorHAnsi" w:hAnsiTheme="minorHAnsi"/>
          <w:lang w:val="en-US"/>
        </w:rPr>
        <w:t>Code of Practice stage</w:t>
      </w:r>
    </w:p>
    <w:p w14:paraId="032333D4" w14:textId="77777777" w:rsidR="003E7EE6" w:rsidRPr="002654A8" w:rsidRDefault="003E7EE6" w:rsidP="003E7EE6">
      <w:pPr>
        <w:numPr>
          <w:ilvl w:val="0"/>
          <w:numId w:val="3"/>
        </w:numPr>
        <w:jc w:val="both"/>
        <w:rPr>
          <w:rFonts w:asciiTheme="minorHAnsi" w:hAnsiTheme="minorHAnsi"/>
          <w:lang w:val="en-US"/>
        </w:rPr>
      </w:pPr>
      <w:r w:rsidRPr="002654A8">
        <w:rPr>
          <w:rFonts w:asciiTheme="minorHAnsi" w:hAnsiTheme="minorHAnsi"/>
          <w:lang w:val="en-US"/>
        </w:rPr>
        <w:t>Details of statement</w:t>
      </w:r>
    </w:p>
    <w:p w14:paraId="7887FC0B" w14:textId="77777777" w:rsidR="003E7EE6" w:rsidRPr="002654A8" w:rsidRDefault="003E7EE6" w:rsidP="003E7EE6">
      <w:pPr>
        <w:numPr>
          <w:ilvl w:val="0"/>
          <w:numId w:val="3"/>
        </w:numPr>
        <w:jc w:val="both"/>
        <w:rPr>
          <w:rFonts w:asciiTheme="minorHAnsi" w:hAnsiTheme="minorHAnsi"/>
          <w:lang w:val="en-US"/>
        </w:rPr>
      </w:pPr>
      <w:r w:rsidRPr="002654A8">
        <w:rPr>
          <w:rFonts w:asciiTheme="minorHAnsi" w:hAnsiTheme="minorHAnsi"/>
          <w:lang w:val="en-US"/>
        </w:rPr>
        <w:t>Final Statement review details</w:t>
      </w:r>
    </w:p>
    <w:p w14:paraId="13DD1C66" w14:textId="77777777" w:rsidR="003E7EE6" w:rsidRPr="002654A8" w:rsidRDefault="003E7EE6" w:rsidP="003E7EE6">
      <w:pPr>
        <w:numPr>
          <w:ilvl w:val="0"/>
          <w:numId w:val="3"/>
        </w:numPr>
        <w:jc w:val="both"/>
        <w:rPr>
          <w:rFonts w:asciiTheme="minorHAnsi" w:hAnsiTheme="minorHAnsi"/>
          <w:lang w:val="en-US"/>
        </w:rPr>
      </w:pPr>
      <w:r w:rsidRPr="002654A8">
        <w:rPr>
          <w:rFonts w:asciiTheme="minorHAnsi" w:hAnsiTheme="minorHAnsi"/>
          <w:lang w:val="en-US"/>
        </w:rPr>
        <w:t>Medical information</w:t>
      </w:r>
    </w:p>
    <w:p w14:paraId="24973CEA" w14:textId="77777777" w:rsidR="003E7EE6" w:rsidRPr="002654A8" w:rsidRDefault="003E7EE6" w:rsidP="003E7EE6">
      <w:pPr>
        <w:numPr>
          <w:ilvl w:val="0"/>
          <w:numId w:val="3"/>
        </w:numPr>
        <w:jc w:val="both"/>
        <w:rPr>
          <w:rFonts w:asciiTheme="minorHAnsi" w:hAnsiTheme="minorHAnsi"/>
          <w:lang w:val="en-US"/>
        </w:rPr>
      </w:pPr>
      <w:r w:rsidRPr="002654A8">
        <w:rPr>
          <w:rFonts w:asciiTheme="minorHAnsi" w:hAnsiTheme="minorHAnsi"/>
          <w:lang w:val="en-US"/>
        </w:rPr>
        <w:t>Year 4 CATs</w:t>
      </w:r>
    </w:p>
    <w:p w14:paraId="590897E6" w14:textId="77777777" w:rsidR="003E7EE6" w:rsidRPr="002654A8" w:rsidRDefault="003E7EE6" w:rsidP="003E7EE6">
      <w:pPr>
        <w:numPr>
          <w:ilvl w:val="0"/>
          <w:numId w:val="3"/>
        </w:numPr>
        <w:jc w:val="both"/>
        <w:rPr>
          <w:rFonts w:asciiTheme="minorHAnsi" w:hAnsiTheme="minorHAnsi"/>
          <w:lang w:val="en-US"/>
        </w:rPr>
      </w:pPr>
      <w:r w:rsidRPr="002654A8">
        <w:rPr>
          <w:rFonts w:asciiTheme="minorHAnsi" w:hAnsiTheme="minorHAnsi"/>
          <w:lang w:val="en-US"/>
        </w:rPr>
        <w:t>Literacy and Numeracy test results</w:t>
      </w:r>
    </w:p>
    <w:p w14:paraId="39B849EB" w14:textId="77777777" w:rsidR="003E7EE6" w:rsidRPr="002654A8" w:rsidRDefault="003E7EE6" w:rsidP="003E7EE6">
      <w:pPr>
        <w:numPr>
          <w:ilvl w:val="0"/>
          <w:numId w:val="3"/>
        </w:numPr>
        <w:jc w:val="both"/>
        <w:rPr>
          <w:rFonts w:asciiTheme="minorHAnsi" w:hAnsiTheme="minorHAnsi"/>
          <w:lang w:val="en-US"/>
        </w:rPr>
      </w:pPr>
      <w:proofErr w:type="gramStart"/>
      <w:r w:rsidRPr="002654A8">
        <w:rPr>
          <w:rFonts w:asciiTheme="minorHAnsi" w:hAnsiTheme="minorHAnsi"/>
          <w:lang w:val="en-US"/>
        </w:rPr>
        <w:t>One page</w:t>
      </w:r>
      <w:proofErr w:type="gramEnd"/>
      <w:r w:rsidRPr="002654A8">
        <w:rPr>
          <w:rFonts w:asciiTheme="minorHAnsi" w:hAnsiTheme="minorHAnsi"/>
          <w:lang w:val="en-US"/>
        </w:rPr>
        <w:t xml:space="preserve"> profiles</w:t>
      </w:r>
    </w:p>
    <w:p w14:paraId="6DF87D68" w14:textId="77777777" w:rsidR="003E7EE6" w:rsidRPr="002654A8" w:rsidRDefault="003E7EE6" w:rsidP="003E7EE6">
      <w:pPr>
        <w:numPr>
          <w:ilvl w:val="0"/>
          <w:numId w:val="3"/>
        </w:numPr>
        <w:jc w:val="both"/>
        <w:rPr>
          <w:rFonts w:asciiTheme="minorHAnsi" w:hAnsiTheme="minorHAnsi"/>
          <w:lang w:val="en-US"/>
        </w:rPr>
      </w:pPr>
      <w:r w:rsidRPr="002654A8">
        <w:rPr>
          <w:rFonts w:asciiTheme="minorHAnsi" w:hAnsiTheme="minorHAnsi"/>
          <w:lang w:val="en-US"/>
        </w:rPr>
        <w:t>Any further pastoral information deemed necessary</w:t>
      </w:r>
    </w:p>
    <w:p w14:paraId="70EFF218" w14:textId="77777777" w:rsidR="003E7EE6" w:rsidRPr="002654A8" w:rsidRDefault="003E7EE6" w:rsidP="003E7EE6">
      <w:pPr>
        <w:numPr>
          <w:ilvl w:val="0"/>
          <w:numId w:val="3"/>
        </w:numPr>
        <w:jc w:val="both"/>
        <w:rPr>
          <w:rFonts w:asciiTheme="minorHAnsi" w:hAnsiTheme="minorHAnsi"/>
          <w:lang w:val="en-US"/>
        </w:rPr>
      </w:pPr>
      <w:r w:rsidRPr="002654A8">
        <w:rPr>
          <w:rFonts w:asciiTheme="minorHAnsi" w:hAnsiTheme="minorHAnsi"/>
          <w:lang w:val="en-US"/>
        </w:rPr>
        <w:t xml:space="preserve">Details of </w:t>
      </w:r>
      <w:r>
        <w:rPr>
          <w:rFonts w:asciiTheme="minorHAnsi" w:hAnsiTheme="minorHAnsi"/>
          <w:lang w:val="en-US"/>
        </w:rPr>
        <w:t>learner</w:t>
      </w:r>
      <w:r w:rsidRPr="002654A8">
        <w:rPr>
          <w:rFonts w:asciiTheme="minorHAnsi" w:hAnsiTheme="minorHAnsi"/>
          <w:lang w:val="en-US"/>
        </w:rPr>
        <w:t xml:space="preserve">s with particular talents who may require access to enhanced provision, </w:t>
      </w:r>
      <w:proofErr w:type="gramStart"/>
      <w:r w:rsidRPr="002654A8">
        <w:rPr>
          <w:rFonts w:asciiTheme="minorHAnsi" w:hAnsiTheme="minorHAnsi"/>
          <w:lang w:val="en-US"/>
        </w:rPr>
        <w:t>i.e.</w:t>
      </w:r>
      <w:proofErr w:type="gramEnd"/>
      <w:r w:rsidRPr="002654A8">
        <w:rPr>
          <w:rFonts w:asciiTheme="minorHAnsi" w:hAnsiTheme="minorHAnsi"/>
          <w:lang w:val="en-US"/>
        </w:rPr>
        <w:t xml:space="preserve"> </w:t>
      </w:r>
      <w:r>
        <w:rPr>
          <w:rFonts w:asciiTheme="minorHAnsi" w:hAnsiTheme="minorHAnsi"/>
          <w:lang w:val="en-US"/>
        </w:rPr>
        <w:t>learner</w:t>
      </w:r>
      <w:r w:rsidRPr="002654A8">
        <w:rPr>
          <w:rFonts w:asciiTheme="minorHAnsi" w:hAnsiTheme="minorHAnsi"/>
          <w:lang w:val="en-US"/>
        </w:rPr>
        <w:t>s on the more-able and talented register.</w:t>
      </w:r>
    </w:p>
    <w:p w14:paraId="4027718A" w14:textId="77777777" w:rsidR="003E7EE6" w:rsidRPr="002654A8" w:rsidRDefault="003E7EE6" w:rsidP="003E7EE6">
      <w:pPr>
        <w:jc w:val="both"/>
        <w:rPr>
          <w:rFonts w:asciiTheme="minorHAnsi" w:hAnsiTheme="minorHAnsi"/>
          <w:lang w:val="en-US"/>
        </w:rPr>
      </w:pPr>
    </w:p>
    <w:p w14:paraId="443B877C"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The High School has identified Natalie Forsyth as having the responsibility of receiving and disseminating the information to the relevant teachers.</w:t>
      </w:r>
    </w:p>
    <w:p w14:paraId="3AC97D68" w14:textId="77777777" w:rsidR="003E7EE6" w:rsidRPr="002654A8" w:rsidRDefault="003E7EE6" w:rsidP="003E7EE6">
      <w:pPr>
        <w:jc w:val="both"/>
        <w:rPr>
          <w:rFonts w:asciiTheme="minorHAnsi" w:hAnsiTheme="minorHAnsi"/>
          <w:lang w:val="en-US"/>
        </w:rPr>
      </w:pPr>
    </w:p>
    <w:p w14:paraId="5EDCE50F"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The Primary School Headteacher is responsible for collating and sending the TA information to the High School.</w:t>
      </w:r>
    </w:p>
    <w:p w14:paraId="5B4C47F7" w14:textId="77777777" w:rsidR="003E7EE6" w:rsidRPr="002654A8" w:rsidRDefault="003E7EE6" w:rsidP="003E7EE6">
      <w:pPr>
        <w:jc w:val="both"/>
        <w:rPr>
          <w:rFonts w:asciiTheme="minorHAnsi" w:hAnsiTheme="minorHAnsi"/>
          <w:lang w:val="en-US"/>
        </w:rPr>
      </w:pPr>
    </w:p>
    <w:p w14:paraId="1871AE91"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Teachers in the High School will receive </w:t>
      </w:r>
      <w:r>
        <w:rPr>
          <w:rFonts w:asciiTheme="minorHAnsi" w:hAnsiTheme="minorHAnsi"/>
          <w:lang w:val="en-US"/>
        </w:rPr>
        <w:t>learner</w:t>
      </w:r>
      <w:r w:rsidRPr="002654A8">
        <w:rPr>
          <w:rFonts w:asciiTheme="minorHAnsi" w:hAnsiTheme="minorHAnsi"/>
          <w:lang w:val="en-US"/>
        </w:rPr>
        <w:t xml:space="preserve"> information regarding the classes that they will teach in the following year by the end of the </w:t>
      </w:r>
      <w:proofErr w:type="gramStart"/>
      <w:r w:rsidRPr="002654A8">
        <w:rPr>
          <w:rFonts w:asciiTheme="minorHAnsi" w:hAnsiTheme="minorHAnsi"/>
          <w:lang w:val="en-US"/>
        </w:rPr>
        <w:t>Summer</w:t>
      </w:r>
      <w:proofErr w:type="gramEnd"/>
      <w:r w:rsidRPr="002654A8">
        <w:rPr>
          <w:rFonts w:asciiTheme="minorHAnsi" w:hAnsiTheme="minorHAnsi"/>
          <w:lang w:val="en-US"/>
        </w:rPr>
        <w:t xml:space="preserve"> term.</w:t>
      </w:r>
    </w:p>
    <w:p w14:paraId="5C42B05D" w14:textId="77777777" w:rsidR="003E7EE6" w:rsidRPr="002654A8" w:rsidRDefault="003E7EE6" w:rsidP="003E7EE6">
      <w:pPr>
        <w:jc w:val="both"/>
        <w:rPr>
          <w:rFonts w:asciiTheme="minorHAnsi" w:hAnsiTheme="minorHAnsi"/>
          <w:lang w:val="en-US"/>
        </w:rPr>
      </w:pPr>
    </w:p>
    <w:p w14:paraId="0574C8C3"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Information on attendance and behaviour will be shared at the time of the transition coordinator visit in the </w:t>
      </w:r>
      <w:proofErr w:type="gramStart"/>
      <w:r w:rsidRPr="002654A8">
        <w:rPr>
          <w:rFonts w:asciiTheme="minorHAnsi" w:hAnsiTheme="minorHAnsi"/>
          <w:lang w:val="en-US"/>
        </w:rPr>
        <w:t>Summer</w:t>
      </w:r>
      <w:proofErr w:type="gramEnd"/>
      <w:r w:rsidRPr="002654A8">
        <w:rPr>
          <w:rFonts w:asciiTheme="minorHAnsi" w:hAnsiTheme="minorHAnsi"/>
          <w:lang w:val="en-US"/>
        </w:rPr>
        <w:t xml:space="preserve"> term.</w:t>
      </w:r>
    </w:p>
    <w:p w14:paraId="6C46A6AC" w14:textId="77777777" w:rsidR="003E7EE6" w:rsidRPr="002654A8" w:rsidRDefault="003E7EE6" w:rsidP="003E7EE6">
      <w:pPr>
        <w:jc w:val="both"/>
        <w:rPr>
          <w:rFonts w:asciiTheme="minorHAnsi" w:hAnsiTheme="minorHAnsi"/>
          <w:lang w:val="en-US"/>
        </w:rPr>
      </w:pPr>
    </w:p>
    <w:p w14:paraId="6D74F969" w14:textId="77777777" w:rsidR="003E7EE6" w:rsidRPr="002654A8" w:rsidRDefault="003E7EE6" w:rsidP="003E7EE6">
      <w:pPr>
        <w:pStyle w:val="Heading1"/>
        <w:jc w:val="both"/>
        <w:rPr>
          <w:rFonts w:asciiTheme="minorHAnsi" w:hAnsiTheme="minorHAnsi"/>
        </w:rPr>
      </w:pPr>
      <w:r w:rsidRPr="002654A8">
        <w:rPr>
          <w:rFonts w:asciiTheme="minorHAnsi" w:hAnsiTheme="minorHAnsi"/>
        </w:rPr>
        <w:t xml:space="preserve">Communicating the Learning Needs of Individual </w:t>
      </w:r>
      <w:r>
        <w:rPr>
          <w:rFonts w:asciiTheme="minorHAnsi" w:hAnsiTheme="minorHAnsi"/>
        </w:rPr>
        <w:t>Learner</w:t>
      </w:r>
      <w:r w:rsidRPr="002654A8">
        <w:rPr>
          <w:rFonts w:asciiTheme="minorHAnsi" w:hAnsiTheme="minorHAnsi"/>
        </w:rPr>
        <w:t>s</w:t>
      </w:r>
    </w:p>
    <w:p w14:paraId="3B9124C2" w14:textId="77777777" w:rsidR="003E7EE6" w:rsidRPr="002654A8" w:rsidRDefault="003E7EE6" w:rsidP="003E7EE6">
      <w:pPr>
        <w:jc w:val="both"/>
        <w:rPr>
          <w:rFonts w:asciiTheme="minorHAnsi" w:hAnsiTheme="minorHAnsi"/>
          <w:b/>
          <w:bCs/>
          <w:u w:val="single"/>
          <w:lang w:val="en-US"/>
        </w:rPr>
      </w:pPr>
    </w:p>
    <w:p w14:paraId="4A3C0ACE" w14:textId="29FD619A"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Information regarding </w:t>
      </w:r>
      <w:r>
        <w:rPr>
          <w:rFonts w:asciiTheme="minorHAnsi" w:hAnsiTheme="minorHAnsi"/>
          <w:lang w:val="en-US"/>
        </w:rPr>
        <w:t>learner</w:t>
      </w:r>
      <w:r w:rsidRPr="002654A8">
        <w:rPr>
          <w:rFonts w:asciiTheme="minorHAnsi" w:hAnsiTheme="minorHAnsi"/>
          <w:lang w:val="en-US"/>
        </w:rPr>
        <w:t>s at risk of under attaining</w:t>
      </w:r>
      <w:r w:rsidR="003244E0">
        <w:rPr>
          <w:rFonts w:asciiTheme="minorHAnsi" w:hAnsiTheme="minorHAnsi"/>
          <w:strike/>
          <w:lang w:val="en-US"/>
        </w:rPr>
        <w:t xml:space="preserve">, </w:t>
      </w:r>
      <w:r w:rsidRPr="002654A8">
        <w:rPr>
          <w:rFonts w:asciiTheme="minorHAnsi" w:hAnsiTheme="minorHAnsi"/>
          <w:lang w:val="en-US"/>
        </w:rPr>
        <w:t xml:space="preserve">or </w:t>
      </w:r>
      <w:r>
        <w:rPr>
          <w:rFonts w:asciiTheme="minorHAnsi" w:hAnsiTheme="minorHAnsi"/>
          <w:lang w:val="en-US"/>
        </w:rPr>
        <w:t>learner</w:t>
      </w:r>
      <w:r w:rsidRPr="002654A8">
        <w:rPr>
          <w:rFonts w:asciiTheme="minorHAnsi" w:hAnsiTheme="minorHAnsi"/>
          <w:lang w:val="en-US"/>
        </w:rPr>
        <w:t>s with a mixed profile in any of the core subjects</w:t>
      </w:r>
      <w:r>
        <w:rPr>
          <w:rFonts w:asciiTheme="minorHAnsi" w:hAnsiTheme="minorHAnsi"/>
          <w:lang w:val="en-US"/>
        </w:rPr>
        <w:t xml:space="preserve"> or </w:t>
      </w:r>
      <w:proofErr w:type="spellStart"/>
      <w:r>
        <w:rPr>
          <w:rFonts w:asciiTheme="minorHAnsi" w:hAnsiTheme="minorHAnsi"/>
          <w:lang w:val="en-US"/>
        </w:rPr>
        <w:t>AoLE</w:t>
      </w:r>
      <w:proofErr w:type="spellEnd"/>
      <w:r w:rsidRPr="002654A8">
        <w:rPr>
          <w:rFonts w:asciiTheme="minorHAnsi" w:hAnsiTheme="minorHAnsi"/>
          <w:lang w:val="en-US"/>
        </w:rPr>
        <w:t>, will be passed to the High School. Responsibility in receiving and disseminating this information rests with Natalie Forsyth/ALNCo.</w:t>
      </w:r>
    </w:p>
    <w:p w14:paraId="7C7762FD" w14:textId="77777777" w:rsidR="003E7EE6" w:rsidRPr="002654A8" w:rsidRDefault="003E7EE6" w:rsidP="003E7EE6">
      <w:pPr>
        <w:jc w:val="both"/>
        <w:rPr>
          <w:rFonts w:asciiTheme="minorHAnsi" w:hAnsiTheme="minorHAnsi"/>
          <w:lang w:val="en-US"/>
        </w:rPr>
      </w:pPr>
    </w:p>
    <w:p w14:paraId="0B1D822B"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Information regarding the learning needs of individual </w:t>
      </w:r>
      <w:r>
        <w:rPr>
          <w:rFonts w:asciiTheme="minorHAnsi" w:hAnsiTheme="minorHAnsi"/>
          <w:lang w:val="en-US"/>
        </w:rPr>
        <w:t>learner</w:t>
      </w:r>
      <w:r w:rsidRPr="002654A8">
        <w:rPr>
          <w:rFonts w:asciiTheme="minorHAnsi" w:hAnsiTheme="minorHAnsi"/>
          <w:lang w:val="en-US"/>
        </w:rPr>
        <w:t>s will be passed on directly to the ALNCo at the Summer term visit or passed onto the ALNCo by the transition coordinator immediately after that visit e.g.:</w:t>
      </w:r>
    </w:p>
    <w:p w14:paraId="061761A6" w14:textId="77777777" w:rsidR="003E7EE6" w:rsidRPr="002654A8" w:rsidRDefault="003E7EE6" w:rsidP="003E7EE6">
      <w:pPr>
        <w:numPr>
          <w:ilvl w:val="0"/>
          <w:numId w:val="4"/>
        </w:numPr>
        <w:jc w:val="both"/>
        <w:rPr>
          <w:rFonts w:asciiTheme="minorHAnsi" w:hAnsiTheme="minorHAnsi"/>
          <w:lang w:val="en-US"/>
        </w:rPr>
      </w:pPr>
      <w:r w:rsidRPr="002654A8">
        <w:rPr>
          <w:rFonts w:asciiTheme="minorHAnsi" w:hAnsiTheme="minorHAnsi"/>
          <w:lang w:val="en-US"/>
        </w:rPr>
        <w:t>Those for whom English/Welsh is a second language.</w:t>
      </w:r>
    </w:p>
    <w:p w14:paraId="4A09CF5B" w14:textId="77777777" w:rsidR="003E7EE6" w:rsidRPr="002654A8" w:rsidRDefault="003E7EE6" w:rsidP="003E7EE6">
      <w:pPr>
        <w:numPr>
          <w:ilvl w:val="0"/>
          <w:numId w:val="4"/>
        </w:numPr>
        <w:jc w:val="both"/>
        <w:rPr>
          <w:rFonts w:asciiTheme="minorHAnsi" w:hAnsiTheme="minorHAnsi"/>
          <w:lang w:val="en-US"/>
        </w:rPr>
      </w:pPr>
      <w:r w:rsidRPr="002654A8">
        <w:rPr>
          <w:rFonts w:asciiTheme="minorHAnsi" w:hAnsiTheme="minorHAnsi"/>
          <w:lang w:val="en-US"/>
        </w:rPr>
        <w:t xml:space="preserve">ALN – More able and talented </w:t>
      </w:r>
      <w:r>
        <w:rPr>
          <w:rFonts w:asciiTheme="minorHAnsi" w:hAnsiTheme="minorHAnsi"/>
          <w:lang w:val="en-US"/>
        </w:rPr>
        <w:t>learner</w:t>
      </w:r>
      <w:r w:rsidRPr="002654A8">
        <w:rPr>
          <w:rFonts w:asciiTheme="minorHAnsi" w:hAnsiTheme="minorHAnsi"/>
          <w:lang w:val="en-US"/>
        </w:rPr>
        <w:t>s</w:t>
      </w:r>
    </w:p>
    <w:p w14:paraId="7564BCC8" w14:textId="77777777" w:rsidR="003E7EE6" w:rsidRPr="002654A8" w:rsidRDefault="003E7EE6" w:rsidP="003E7EE6">
      <w:pPr>
        <w:numPr>
          <w:ilvl w:val="0"/>
          <w:numId w:val="4"/>
        </w:numPr>
        <w:jc w:val="both"/>
        <w:rPr>
          <w:rFonts w:asciiTheme="minorHAnsi" w:hAnsiTheme="minorHAnsi"/>
          <w:lang w:val="en-US"/>
        </w:rPr>
      </w:pPr>
      <w:r w:rsidRPr="002654A8">
        <w:rPr>
          <w:rFonts w:asciiTheme="minorHAnsi" w:hAnsiTheme="minorHAnsi"/>
          <w:lang w:val="en-US"/>
        </w:rPr>
        <w:t xml:space="preserve">ALN – </w:t>
      </w:r>
      <w:r>
        <w:rPr>
          <w:rFonts w:asciiTheme="minorHAnsi" w:hAnsiTheme="minorHAnsi"/>
          <w:lang w:val="en-US"/>
        </w:rPr>
        <w:t>Learner</w:t>
      </w:r>
      <w:r w:rsidRPr="002654A8">
        <w:rPr>
          <w:rFonts w:asciiTheme="minorHAnsi" w:hAnsiTheme="minorHAnsi"/>
          <w:lang w:val="en-US"/>
        </w:rPr>
        <w:t>s at risk of underachieving.</w:t>
      </w:r>
    </w:p>
    <w:p w14:paraId="34AB45FC" w14:textId="77777777" w:rsidR="003E7EE6" w:rsidRPr="002654A8" w:rsidRDefault="003E7EE6" w:rsidP="003E7EE6">
      <w:pPr>
        <w:numPr>
          <w:ilvl w:val="0"/>
          <w:numId w:val="4"/>
        </w:numPr>
        <w:jc w:val="both"/>
        <w:rPr>
          <w:rFonts w:asciiTheme="minorHAnsi" w:hAnsiTheme="minorHAnsi"/>
          <w:lang w:val="en-US"/>
        </w:rPr>
      </w:pPr>
      <w:r>
        <w:rPr>
          <w:rFonts w:asciiTheme="minorHAnsi" w:hAnsiTheme="minorHAnsi"/>
          <w:lang w:val="en-US"/>
        </w:rPr>
        <w:t>Learner</w:t>
      </w:r>
      <w:r w:rsidRPr="002654A8">
        <w:rPr>
          <w:rFonts w:asciiTheme="minorHAnsi" w:hAnsiTheme="minorHAnsi"/>
          <w:lang w:val="en-US"/>
        </w:rPr>
        <w:t>s whose behaviour puts them at risk of underachieving</w:t>
      </w:r>
    </w:p>
    <w:p w14:paraId="29A89BCE" w14:textId="77777777" w:rsidR="003E7EE6" w:rsidRPr="002654A8" w:rsidRDefault="003E7EE6" w:rsidP="003E7EE6">
      <w:pPr>
        <w:numPr>
          <w:ilvl w:val="0"/>
          <w:numId w:val="4"/>
        </w:numPr>
        <w:jc w:val="both"/>
        <w:rPr>
          <w:rFonts w:asciiTheme="minorHAnsi" w:hAnsiTheme="minorHAnsi"/>
          <w:lang w:val="en-US"/>
        </w:rPr>
      </w:pPr>
      <w:r>
        <w:rPr>
          <w:rFonts w:asciiTheme="minorHAnsi" w:hAnsiTheme="minorHAnsi"/>
          <w:lang w:val="en-US"/>
        </w:rPr>
        <w:t>Learner</w:t>
      </w:r>
      <w:r w:rsidRPr="002654A8">
        <w:rPr>
          <w:rFonts w:asciiTheme="minorHAnsi" w:hAnsiTheme="minorHAnsi"/>
          <w:lang w:val="en-US"/>
        </w:rPr>
        <w:t xml:space="preserve">s will also be proposed for the SEAL (Social Emotional Aspect of Learning) group, for </w:t>
      </w:r>
      <w:r>
        <w:rPr>
          <w:rFonts w:asciiTheme="minorHAnsi" w:hAnsiTheme="minorHAnsi"/>
          <w:lang w:val="en-US"/>
        </w:rPr>
        <w:t>learner</w:t>
      </w:r>
      <w:r w:rsidRPr="002654A8">
        <w:rPr>
          <w:rFonts w:asciiTheme="minorHAnsi" w:hAnsiTheme="minorHAnsi"/>
          <w:lang w:val="en-US"/>
        </w:rPr>
        <w:t>s who may not be able to cope with the full curriculum in larger groups or would find transition difficult</w:t>
      </w:r>
      <w:r>
        <w:rPr>
          <w:rFonts w:asciiTheme="minorHAnsi" w:hAnsiTheme="minorHAnsi"/>
          <w:lang w:val="en-US"/>
        </w:rPr>
        <w:t>, or for those who would benefit from ELSA support.</w:t>
      </w:r>
    </w:p>
    <w:p w14:paraId="446DFDB6" w14:textId="77777777" w:rsidR="003E7EE6" w:rsidRPr="002654A8" w:rsidRDefault="003E7EE6" w:rsidP="003E7EE6">
      <w:pPr>
        <w:jc w:val="both"/>
        <w:rPr>
          <w:rFonts w:asciiTheme="minorHAnsi" w:hAnsiTheme="minorHAnsi"/>
          <w:lang w:val="en-US"/>
        </w:rPr>
      </w:pPr>
    </w:p>
    <w:p w14:paraId="4AAAFAB8" w14:textId="77777777" w:rsidR="003E7EE6" w:rsidRPr="002654A8" w:rsidRDefault="003E7EE6" w:rsidP="003E7EE6">
      <w:pPr>
        <w:jc w:val="both"/>
        <w:rPr>
          <w:rFonts w:asciiTheme="minorHAnsi" w:hAnsiTheme="minorHAnsi"/>
          <w:lang w:val="en-US"/>
        </w:rPr>
      </w:pPr>
      <w:r>
        <w:rPr>
          <w:rFonts w:asciiTheme="minorHAnsi" w:hAnsiTheme="minorHAnsi"/>
          <w:lang w:val="en-US"/>
        </w:rPr>
        <w:t>Learner</w:t>
      </w:r>
      <w:r w:rsidRPr="002654A8">
        <w:rPr>
          <w:rFonts w:asciiTheme="minorHAnsi" w:hAnsiTheme="minorHAnsi"/>
          <w:lang w:val="en-US"/>
        </w:rPr>
        <w:t xml:space="preserve">s with disabilities will have access to further special transition arrangements, </w:t>
      </w:r>
      <w:proofErr w:type="gramStart"/>
      <w:r w:rsidRPr="002654A8">
        <w:rPr>
          <w:rFonts w:asciiTheme="minorHAnsi" w:hAnsiTheme="minorHAnsi"/>
          <w:lang w:val="en-US"/>
        </w:rPr>
        <w:t>i.e.</w:t>
      </w:r>
      <w:proofErr w:type="gramEnd"/>
      <w:r w:rsidRPr="002654A8">
        <w:rPr>
          <w:rFonts w:asciiTheme="minorHAnsi" w:hAnsiTheme="minorHAnsi"/>
          <w:lang w:val="en-US"/>
        </w:rPr>
        <w:t xml:space="preserve"> extra individual induction visits to the High School.</w:t>
      </w:r>
    </w:p>
    <w:p w14:paraId="1C614940" w14:textId="77777777" w:rsidR="003E7EE6" w:rsidRPr="002654A8" w:rsidRDefault="003E7EE6" w:rsidP="003E7EE6">
      <w:pPr>
        <w:jc w:val="both"/>
        <w:rPr>
          <w:rFonts w:asciiTheme="minorHAnsi" w:hAnsiTheme="minorHAnsi"/>
          <w:lang w:val="en-US"/>
        </w:rPr>
      </w:pPr>
    </w:p>
    <w:p w14:paraId="5B43DF03" w14:textId="77777777" w:rsidR="003E7EE6" w:rsidRPr="002654A8" w:rsidRDefault="003E7EE6" w:rsidP="003E7EE6">
      <w:pPr>
        <w:jc w:val="both"/>
        <w:rPr>
          <w:rFonts w:asciiTheme="minorHAnsi" w:hAnsiTheme="minorHAnsi"/>
          <w:lang w:val="en-US"/>
        </w:rPr>
      </w:pPr>
    </w:p>
    <w:p w14:paraId="55CF49DC" w14:textId="77777777" w:rsidR="003E7EE6" w:rsidRPr="002654A8" w:rsidRDefault="003E7EE6" w:rsidP="003E7EE6">
      <w:pPr>
        <w:pStyle w:val="Heading1"/>
        <w:jc w:val="both"/>
        <w:rPr>
          <w:rFonts w:asciiTheme="minorHAnsi" w:hAnsiTheme="minorHAnsi"/>
        </w:rPr>
      </w:pPr>
      <w:r w:rsidRPr="002654A8">
        <w:rPr>
          <w:rFonts w:asciiTheme="minorHAnsi" w:hAnsiTheme="minorHAnsi"/>
        </w:rPr>
        <w:t>Joint Planning to Address National and Local Priorities</w:t>
      </w:r>
    </w:p>
    <w:p w14:paraId="0C51599D" w14:textId="77777777" w:rsidR="003E7EE6" w:rsidRPr="002654A8" w:rsidRDefault="003E7EE6" w:rsidP="003E7EE6">
      <w:pPr>
        <w:jc w:val="both"/>
        <w:rPr>
          <w:rFonts w:asciiTheme="minorHAnsi" w:hAnsiTheme="minorHAnsi"/>
          <w:b/>
          <w:bCs/>
          <w:u w:val="single"/>
          <w:lang w:val="en-US"/>
        </w:rPr>
      </w:pPr>
    </w:p>
    <w:p w14:paraId="27E78399"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Agreed priority areas for this transition plan are:</w:t>
      </w:r>
    </w:p>
    <w:p w14:paraId="77B05AD2" w14:textId="77777777" w:rsidR="003E7EE6" w:rsidRPr="002654A8" w:rsidRDefault="003E7EE6" w:rsidP="003E7EE6">
      <w:pPr>
        <w:pStyle w:val="BodyTextIndent"/>
        <w:numPr>
          <w:ilvl w:val="0"/>
          <w:numId w:val="5"/>
        </w:numPr>
        <w:jc w:val="both"/>
        <w:rPr>
          <w:rFonts w:asciiTheme="minorHAnsi" w:hAnsiTheme="minorHAnsi"/>
        </w:rPr>
      </w:pPr>
      <w:r w:rsidRPr="002654A8">
        <w:rPr>
          <w:rFonts w:asciiTheme="minorHAnsi" w:hAnsiTheme="minorHAnsi"/>
          <w:u w:val="single"/>
        </w:rPr>
        <w:t>Curriculum for Wales 2022</w:t>
      </w:r>
      <w:r w:rsidRPr="002654A8">
        <w:rPr>
          <w:rFonts w:asciiTheme="minorHAnsi" w:hAnsiTheme="minorHAnsi"/>
        </w:rPr>
        <w:t>; transition activities should provide context for the associated experiences knowledge and skills relevant to the new areas of learning and experience. Cluster Headteachers, and WHS staff (</w:t>
      </w:r>
      <w:proofErr w:type="gramStart"/>
      <w:r w:rsidRPr="002654A8">
        <w:rPr>
          <w:rFonts w:asciiTheme="minorHAnsi" w:hAnsiTheme="minorHAnsi"/>
        </w:rPr>
        <w:t>in particular core</w:t>
      </w:r>
      <w:proofErr w:type="gramEnd"/>
      <w:r w:rsidRPr="002654A8">
        <w:rPr>
          <w:rFonts w:asciiTheme="minorHAnsi" w:hAnsiTheme="minorHAnsi"/>
        </w:rPr>
        <w:t xml:space="preserve"> subjects) will seek opportunities to involve Year 6 </w:t>
      </w:r>
      <w:r>
        <w:rPr>
          <w:rFonts w:asciiTheme="minorHAnsi" w:hAnsiTheme="minorHAnsi"/>
        </w:rPr>
        <w:t>learner</w:t>
      </w:r>
      <w:r w:rsidRPr="002654A8">
        <w:rPr>
          <w:rFonts w:asciiTheme="minorHAnsi" w:hAnsiTheme="minorHAnsi"/>
        </w:rPr>
        <w:t xml:space="preserve">s in activities held on WHS site, and opportunities for their </w:t>
      </w:r>
      <w:r>
        <w:rPr>
          <w:rFonts w:asciiTheme="minorHAnsi" w:hAnsiTheme="minorHAnsi"/>
        </w:rPr>
        <w:t>learner</w:t>
      </w:r>
      <w:r w:rsidRPr="002654A8">
        <w:rPr>
          <w:rFonts w:asciiTheme="minorHAnsi" w:hAnsiTheme="minorHAnsi"/>
        </w:rPr>
        <w:t>s to work with high school staff. Activities currently include:</w:t>
      </w:r>
    </w:p>
    <w:p w14:paraId="43992D1D" w14:textId="77777777" w:rsidR="003E7EE6" w:rsidRPr="002654A8" w:rsidRDefault="003E7EE6" w:rsidP="003E7EE6">
      <w:pPr>
        <w:pStyle w:val="BodyTextIndent"/>
        <w:ind w:left="720"/>
        <w:jc w:val="both"/>
        <w:rPr>
          <w:rFonts w:asciiTheme="minorHAnsi" w:hAnsiTheme="minorHAnsi"/>
        </w:rPr>
      </w:pPr>
      <w:r w:rsidRPr="002654A8">
        <w:rPr>
          <w:rFonts w:asciiTheme="minorHAnsi" w:hAnsiTheme="minorHAnsi"/>
          <w:b/>
        </w:rPr>
        <w:t>-Science and Technology</w:t>
      </w:r>
      <w:r w:rsidRPr="002654A8">
        <w:rPr>
          <w:rFonts w:asciiTheme="minorHAnsi" w:hAnsiTheme="minorHAnsi"/>
        </w:rPr>
        <w:t xml:space="preserve">: Transition event, ‘Cell’, delivered by </w:t>
      </w:r>
      <w:proofErr w:type="spellStart"/>
      <w:r w:rsidRPr="002654A8">
        <w:rPr>
          <w:rFonts w:asciiTheme="minorHAnsi" w:hAnsiTheme="minorHAnsi"/>
        </w:rPr>
        <w:t>Impelo</w:t>
      </w:r>
      <w:proofErr w:type="spellEnd"/>
      <w:r w:rsidRPr="002654A8">
        <w:rPr>
          <w:rFonts w:asciiTheme="minorHAnsi" w:hAnsiTheme="minorHAnsi"/>
        </w:rPr>
        <w:t xml:space="preserve"> (formerly </w:t>
      </w:r>
      <w:proofErr w:type="spellStart"/>
      <w:r w:rsidRPr="002654A8">
        <w:rPr>
          <w:rFonts w:asciiTheme="minorHAnsi" w:hAnsiTheme="minorHAnsi"/>
        </w:rPr>
        <w:t>Powys</w:t>
      </w:r>
      <w:proofErr w:type="spellEnd"/>
      <w:r w:rsidRPr="002654A8">
        <w:rPr>
          <w:rFonts w:asciiTheme="minorHAnsi" w:hAnsiTheme="minorHAnsi"/>
        </w:rPr>
        <w:t xml:space="preserve"> Dance), takes place in March. Cluster to also source engineering event from local businesses such as </w:t>
      </w:r>
      <w:proofErr w:type="spellStart"/>
      <w:r w:rsidRPr="002654A8">
        <w:rPr>
          <w:rFonts w:asciiTheme="minorHAnsi" w:hAnsiTheme="minorHAnsi"/>
        </w:rPr>
        <w:t>Invertek</w:t>
      </w:r>
      <w:proofErr w:type="spellEnd"/>
      <w:r w:rsidRPr="002654A8">
        <w:rPr>
          <w:rFonts w:asciiTheme="minorHAnsi" w:hAnsiTheme="minorHAnsi"/>
        </w:rPr>
        <w:t xml:space="preserve"> Drives where applica</w:t>
      </w:r>
      <w:r w:rsidRPr="003244E0">
        <w:rPr>
          <w:rFonts w:asciiTheme="minorHAnsi" w:hAnsiTheme="minorHAnsi"/>
          <w:color w:val="000000" w:themeColor="text1"/>
        </w:rPr>
        <w:t>ble. School visits from WHS science specialist.</w:t>
      </w:r>
    </w:p>
    <w:p w14:paraId="66649111" w14:textId="77777777" w:rsidR="003E7EE6" w:rsidRPr="002654A8" w:rsidRDefault="003E7EE6" w:rsidP="003E7EE6">
      <w:pPr>
        <w:pStyle w:val="ListParagraph"/>
        <w:jc w:val="both"/>
        <w:rPr>
          <w:rStyle w:val="Hyperlink"/>
          <w:rFonts w:asciiTheme="minorHAnsi" w:hAnsiTheme="minorHAnsi"/>
          <w:color w:val="auto"/>
          <w:lang w:val="en-US"/>
        </w:rPr>
      </w:pPr>
      <w:r w:rsidRPr="002654A8">
        <w:rPr>
          <w:rFonts w:asciiTheme="minorHAnsi" w:hAnsiTheme="minorHAnsi"/>
          <w:b/>
          <w:lang w:val="en-US"/>
        </w:rPr>
        <w:t>-</w:t>
      </w:r>
      <w:proofErr w:type="spellStart"/>
      <w:r w:rsidRPr="002654A8">
        <w:rPr>
          <w:rFonts w:asciiTheme="minorHAnsi" w:hAnsiTheme="minorHAnsi"/>
          <w:b/>
          <w:lang w:val="en-US"/>
        </w:rPr>
        <w:t>Maths</w:t>
      </w:r>
      <w:proofErr w:type="spellEnd"/>
      <w:r w:rsidRPr="002654A8">
        <w:rPr>
          <w:rFonts w:asciiTheme="minorHAnsi" w:hAnsiTheme="minorHAnsi"/>
          <w:b/>
          <w:lang w:val="en-US"/>
        </w:rPr>
        <w:t xml:space="preserve"> and Numeracy:</w:t>
      </w:r>
      <w:r w:rsidRPr="002654A8">
        <w:rPr>
          <w:rFonts w:asciiTheme="minorHAnsi" w:hAnsiTheme="minorHAnsi"/>
          <w:lang w:val="en-US"/>
        </w:rPr>
        <w:t xml:space="preserve"> WHS’ Numeracy Co-</w:t>
      </w:r>
      <w:proofErr w:type="spellStart"/>
      <w:r w:rsidRPr="002654A8">
        <w:rPr>
          <w:rFonts w:asciiTheme="minorHAnsi" w:hAnsiTheme="minorHAnsi"/>
          <w:lang w:val="en-US"/>
        </w:rPr>
        <w:t>ordinator</w:t>
      </w:r>
      <w:proofErr w:type="spellEnd"/>
      <w:r w:rsidRPr="002654A8">
        <w:rPr>
          <w:rFonts w:asciiTheme="minorHAnsi" w:hAnsiTheme="minorHAnsi"/>
          <w:lang w:val="en-US"/>
        </w:rPr>
        <w:t xml:space="preserve">, Katie Pointer, is available to co-ordinate extra </w:t>
      </w:r>
      <w:proofErr w:type="spellStart"/>
      <w:r w:rsidRPr="002654A8">
        <w:rPr>
          <w:rFonts w:asciiTheme="minorHAnsi" w:hAnsiTheme="minorHAnsi"/>
          <w:lang w:val="en-US"/>
        </w:rPr>
        <w:t>maths</w:t>
      </w:r>
      <w:proofErr w:type="spellEnd"/>
      <w:r w:rsidRPr="002654A8">
        <w:rPr>
          <w:rFonts w:asciiTheme="minorHAnsi" w:hAnsiTheme="minorHAnsi"/>
          <w:lang w:val="en-US"/>
        </w:rPr>
        <w:t xml:space="preserve"> sessions for MAT </w:t>
      </w:r>
      <w:r>
        <w:rPr>
          <w:rFonts w:asciiTheme="minorHAnsi" w:hAnsiTheme="minorHAnsi"/>
          <w:lang w:val="en-US"/>
        </w:rPr>
        <w:t>learner</w:t>
      </w:r>
      <w:r w:rsidRPr="002654A8">
        <w:rPr>
          <w:rFonts w:asciiTheme="minorHAnsi" w:hAnsiTheme="minorHAnsi"/>
          <w:lang w:val="en-US"/>
        </w:rPr>
        <w:t xml:space="preserve">s in KS2- primaries can contact her directly on </w:t>
      </w:r>
      <w:hyperlink r:id="rId11" w:history="1">
        <w:r w:rsidRPr="002654A8">
          <w:rPr>
            <w:rStyle w:val="Hyperlink"/>
            <w:rFonts w:asciiTheme="minorHAnsi" w:hAnsiTheme="minorHAnsi"/>
            <w:color w:val="auto"/>
            <w:lang w:val="en-US"/>
          </w:rPr>
          <w:t>katie.pointer@welshpool-hs.powys.sch.uk</w:t>
        </w:r>
      </w:hyperlink>
    </w:p>
    <w:p w14:paraId="3B1E29B8" w14:textId="77777777" w:rsidR="003E7EE6" w:rsidRPr="002654A8" w:rsidRDefault="003E7EE6" w:rsidP="003E7EE6">
      <w:pPr>
        <w:pStyle w:val="ListParagraph"/>
        <w:jc w:val="both"/>
        <w:rPr>
          <w:rFonts w:asciiTheme="minorHAnsi" w:hAnsiTheme="minorHAnsi"/>
          <w:lang w:val="en-US"/>
        </w:rPr>
      </w:pPr>
      <w:r w:rsidRPr="002654A8">
        <w:rPr>
          <w:rFonts w:asciiTheme="minorHAnsi" w:hAnsiTheme="minorHAnsi"/>
          <w:b/>
          <w:lang w:val="en-US"/>
        </w:rPr>
        <w:t xml:space="preserve">-LLC: </w:t>
      </w:r>
      <w:r>
        <w:rPr>
          <w:rFonts w:asciiTheme="minorHAnsi" w:hAnsiTheme="minorHAnsi"/>
          <w:lang w:val="en-US"/>
        </w:rPr>
        <w:t>Learner</w:t>
      </w:r>
      <w:r w:rsidRPr="002654A8">
        <w:rPr>
          <w:rFonts w:asciiTheme="minorHAnsi" w:hAnsiTheme="minorHAnsi"/>
          <w:lang w:val="en-US"/>
        </w:rPr>
        <w:t xml:space="preserve">s will write a descriptive piece of writing entitled ‘All About Me’ either on paper or uploaded onto J2e in order that all WHS staff can access it. This English work ensures all KS2 </w:t>
      </w:r>
      <w:r>
        <w:rPr>
          <w:rFonts w:asciiTheme="minorHAnsi" w:hAnsiTheme="minorHAnsi"/>
          <w:lang w:val="en-US"/>
        </w:rPr>
        <w:t>learner</w:t>
      </w:r>
      <w:r w:rsidRPr="002654A8">
        <w:rPr>
          <w:rFonts w:asciiTheme="minorHAnsi" w:hAnsiTheme="minorHAnsi"/>
          <w:lang w:val="en-US"/>
        </w:rPr>
        <w:t xml:space="preserve">s have an outline of a </w:t>
      </w:r>
      <w:proofErr w:type="gramStart"/>
      <w:r w:rsidRPr="002654A8">
        <w:rPr>
          <w:rFonts w:asciiTheme="minorHAnsi" w:hAnsiTheme="minorHAnsi"/>
          <w:lang w:val="en-US"/>
        </w:rPr>
        <w:t>one page</w:t>
      </w:r>
      <w:proofErr w:type="gramEnd"/>
      <w:r w:rsidRPr="002654A8">
        <w:rPr>
          <w:rFonts w:asciiTheme="minorHAnsi" w:hAnsiTheme="minorHAnsi"/>
          <w:lang w:val="en-US"/>
        </w:rPr>
        <w:t xml:space="preserve"> profile on entry to high school, helping to inform KS3 staff of any particular areas of strength or weakness.</w:t>
      </w:r>
      <w:r>
        <w:rPr>
          <w:rFonts w:asciiTheme="minorHAnsi" w:hAnsiTheme="minorHAnsi"/>
          <w:lang w:val="en-US"/>
        </w:rPr>
        <w:t xml:space="preserve"> In 2022 MAT Writing workshops take place in WHS, involving learners from Y6 and Y7.</w:t>
      </w:r>
    </w:p>
    <w:p w14:paraId="0F334AF1" w14:textId="77777777" w:rsidR="003E7EE6" w:rsidRPr="002654A8" w:rsidRDefault="003E7EE6" w:rsidP="003E7EE6">
      <w:pPr>
        <w:ind w:left="720"/>
        <w:jc w:val="both"/>
        <w:rPr>
          <w:rFonts w:asciiTheme="minorHAnsi" w:hAnsiTheme="minorHAnsi"/>
          <w:lang w:val="en-US"/>
        </w:rPr>
      </w:pPr>
      <w:r w:rsidRPr="002654A8">
        <w:rPr>
          <w:rFonts w:asciiTheme="minorHAnsi" w:hAnsiTheme="minorHAnsi"/>
          <w:b/>
          <w:lang w:val="en-US"/>
        </w:rPr>
        <w:t>-Health and Wellbeing</w:t>
      </w:r>
      <w:r w:rsidRPr="002654A8">
        <w:rPr>
          <w:rFonts w:asciiTheme="minorHAnsi" w:hAnsiTheme="minorHAnsi"/>
          <w:lang w:val="en-US"/>
        </w:rPr>
        <w:t xml:space="preserve">: 5x60, Sport </w:t>
      </w:r>
      <w:proofErr w:type="spellStart"/>
      <w:r w:rsidRPr="002654A8">
        <w:rPr>
          <w:rFonts w:asciiTheme="minorHAnsi" w:hAnsiTheme="minorHAnsi"/>
          <w:lang w:val="en-US"/>
        </w:rPr>
        <w:t>Powys</w:t>
      </w:r>
      <w:proofErr w:type="spellEnd"/>
      <w:r w:rsidRPr="002654A8">
        <w:rPr>
          <w:rFonts w:asciiTheme="minorHAnsi" w:hAnsiTheme="minorHAnsi"/>
          <w:lang w:val="en-US"/>
        </w:rPr>
        <w:t xml:space="preserve">– Year 6 </w:t>
      </w:r>
      <w:r>
        <w:rPr>
          <w:rFonts w:asciiTheme="minorHAnsi" w:hAnsiTheme="minorHAnsi"/>
          <w:lang w:val="en-US"/>
        </w:rPr>
        <w:t>learner</w:t>
      </w:r>
      <w:r w:rsidRPr="002654A8">
        <w:rPr>
          <w:rFonts w:asciiTheme="minorHAnsi" w:hAnsiTheme="minorHAnsi"/>
          <w:lang w:val="en-US"/>
        </w:rPr>
        <w:t>s take part in transition sport activities supported by 6</w:t>
      </w:r>
      <w:r w:rsidRPr="002654A8">
        <w:rPr>
          <w:rFonts w:asciiTheme="minorHAnsi" w:hAnsiTheme="minorHAnsi"/>
          <w:vertAlign w:val="superscript"/>
          <w:lang w:val="en-US"/>
        </w:rPr>
        <w:t>th</w:t>
      </w:r>
      <w:r w:rsidRPr="002654A8">
        <w:rPr>
          <w:rFonts w:asciiTheme="minorHAnsi" w:hAnsiTheme="minorHAnsi"/>
          <w:lang w:val="en-US"/>
        </w:rPr>
        <w:t xml:space="preserve"> form </w:t>
      </w:r>
      <w:r>
        <w:rPr>
          <w:rFonts w:asciiTheme="minorHAnsi" w:hAnsiTheme="minorHAnsi"/>
          <w:lang w:val="en-US"/>
        </w:rPr>
        <w:t>learner</w:t>
      </w:r>
      <w:r w:rsidRPr="002654A8">
        <w:rPr>
          <w:rFonts w:asciiTheme="minorHAnsi" w:hAnsiTheme="minorHAnsi"/>
          <w:lang w:val="en-US"/>
        </w:rPr>
        <w:t>s who have gained their Community and Sports leadership awards.</w:t>
      </w:r>
    </w:p>
    <w:p w14:paraId="4FEBB05C" w14:textId="7997B35B" w:rsidR="003E7EE6" w:rsidRDefault="003E7EE6" w:rsidP="003244E0">
      <w:pPr>
        <w:ind w:left="720"/>
        <w:jc w:val="both"/>
        <w:rPr>
          <w:rFonts w:asciiTheme="minorHAnsi" w:hAnsiTheme="minorHAnsi"/>
          <w:lang w:val="en-US"/>
        </w:rPr>
      </w:pPr>
      <w:r w:rsidRPr="002654A8">
        <w:rPr>
          <w:rFonts w:asciiTheme="minorHAnsi" w:hAnsiTheme="minorHAnsi"/>
          <w:b/>
          <w:lang w:val="en-US"/>
        </w:rPr>
        <w:t>-Expressive Arts</w:t>
      </w:r>
      <w:r w:rsidRPr="002654A8">
        <w:rPr>
          <w:rFonts w:asciiTheme="minorHAnsi" w:hAnsiTheme="minorHAnsi"/>
          <w:lang w:val="en-US"/>
        </w:rPr>
        <w:t xml:space="preserve">: Primary </w:t>
      </w:r>
      <w:r>
        <w:rPr>
          <w:rFonts w:asciiTheme="minorHAnsi" w:hAnsiTheme="minorHAnsi"/>
          <w:lang w:val="en-US"/>
        </w:rPr>
        <w:t>learner</w:t>
      </w:r>
      <w:r w:rsidRPr="002654A8">
        <w:rPr>
          <w:rFonts w:asciiTheme="minorHAnsi" w:hAnsiTheme="minorHAnsi"/>
          <w:lang w:val="en-US"/>
        </w:rPr>
        <w:t xml:space="preserve">s are invited to the bi-annual WHS school </w:t>
      </w:r>
      <w:proofErr w:type="gramStart"/>
      <w:r w:rsidRPr="002654A8">
        <w:rPr>
          <w:rFonts w:asciiTheme="minorHAnsi" w:hAnsiTheme="minorHAnsi"/>
          <w:lang w:val="en-US"/>
        </w:rPr>
        <w:t>productions, and</w:t>
      </w:r>
      <w:proofErr w:type="gramEnd"/>
      <w:r w:rsidRPr="002654A8">
        <w:rPr>
          <w:rFonts w:asciiTheme="minorHAnsi" w:hAnsiTheme="minorHAnsi"/>
          <w:lang w:val="en-US"/>
        </w:rPr>
        <w:t xml:space="preserve"> are also invited to take part in workshops leading up to the summer concerts, as well as the concerts themselves.</w:t>
      </w:r>
    </w:p>
    <w:p w14:paraId="4BC8AD42" w14:textId="77777777" w:rsidR="003244E0" w:rsidRPr="002654A8" w:rsidRDefault="003244E0" w:rsidP="003244E0">
      <w:pPr>
        <w:ind w:left="720"/>
        <w:jc w:val="both"/>
        <w:rPr>
          <w:rFonts w:asciiTheme="minorHAnsi" w:hAnsiTheme="minorHAnsi"/>
          <w:lang w:val="en-US"/>
        </w:rPr>
      </w:pPr>
    </w:p>
    <w:p w14:paraId="1FD99270"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Financial constraints and uncertainty of SEG funding </w:t>
      </w:r>
      <w:r>
        <w:rPr>
          <w:rFonts w:asciiTheme="minorHAnsi" w:hAnsiTheme="minorHAnsi"/>
          <w:lang w:val="en-US"/>
        </w:rPr>
        <w:t xml:space="preserve">and </w:t>
      </w:r>
      <w:r w:rsidRPr="002654A8">
        <w:rPr>
          <w:rFonts w:asciiTheme="minorHAnsi" w:hAnsiTheme="minorHAnsi"/>
          <w:lang w:val="en-US"/>
        </w:rPr>
        <w:t>have curtailed advance planning over what is predicted to be a difficult period.</w:t>
      </w:r>
      <w:r>
        <w:rPr>
          <w:rFonts w:asciiTheme="minorHAnsi" w:hAnsiTheme="minorHAnsi"/>
          <w:lang w:val="en-US"/>
        </w:rPr>
        <w:t xml:space="preserve"> The f</w:t>
      </w:r>
      <w:r w:rsidRPr="002654A8">
        <w:rPr>
          <w:rFonts w:asciiTheme="minorHAnsi" w:hAnsiTheme="minorHAnsi"/>
          <w:lang w:val="en-US"/>
        </w:rPr>
        <w:t xml:space="preserve">ocus will be on the above </w:t>
      </w:r>
      <w:proofErr w:type="gramStart"/>
      <w:r w:rsidRPr="002654A8">
        <w:rPr>
          <w:rFonts w:asciiTheme="minorHAnsi" w:hAnsiTheme="minorHAnsi"/>
          <w:lang w:val="en-US"/>
        </w:rPr>
        <w:t>developments, and</w:t>
      </w:r>
      <w:proofErr w:type="gramEnd"/>
      <w:r w:rsidRPr="002654A8">
        <w:rPr>
          <w:rFonts w:asciiTheme="minorHAnsi" w:hAnsiTheme="minorHAnsi"/>
          <w:lang w:val="en-US"/>
        </w:rPr>
        <w:t xml:space="preserve"> asking businesses in the local community to provide experiences for STEM</w:t>
      </w:r>
      <w:r>
        <w:rPr>
          <w:rFonts w:asciiTheme="minorHAnsi" w:hAnsiTheme="minorHAnsi"/>
          <w:lang w:val="en-US"/>
        </w:rPr>
        <w:t>.</w:t>
      </w:r>
    </w:p>
    <w:p w14:paraId="78D3A46E" w14:textId="77777777" w:rsidR="003E7EE6" w:rsidRPr="002654A8" w:rsidRDefault="003E7EE6" w:rsidP="003E7EE6">
      <w:pPr>
        <w:jc w:val="both"/>
        <w:rPr>
          <w:rFonts w:asciiTheme="minorHAnsi" w:hAnsiTheme="minorHAnsi"/>
          <w:lang w:val="en-US"/>
        </w:rPr>
      </w:pPr>
    </w:p>
    <w:p w14:paraId="6A5816AE" w14:textId="77777777" w:rsidR="003E7EE6" w:rsidRPr="002654A8" w:rsidRDefault="003E7EE6" w:rsidP="003E7EE6">
      <w:pPr>
        <w:jc w:val="both"/>
        <w:rPr>
          <w:rFonts w:asciiTheme="minorHAnsi" w:hAnsiTheme="minorHAnsi"/>
          <w:lang w:val="en-US"/>
        </w:rPr>
      </w:pPr>
    </w:p>
    <w:p w14:paraId="506B01D4" w14:textId="77777777" w:rsidR="003E7EE6" w:rsidRPr="002654A8" w:rsidRDefault="003E7EE6" w:rsidP="003E7EE6">
      <w:pPr>
        <w:jc w:val="both"/>
        <w:rPr>
          <w:rFonts w:asciiTheme="minorHAnsi" w:hAnsiTheme="minorHAnsi"/>
          <w:b/>
          <w:u w:val="single"/>
          <w:lang w:val="en-US"/>
        </w:rPr>
      </w:pPr>
      <w:r w:rsidRPr="002654A8">
        <w:rPr>
          <w:rFonts w:asciiTheme="minorHAnsi" w:hAnsiTheme="minorHAnsi"/>
          <w:b/>
          <w:u w:val="single"/>
          <w:lang w:val="en-US"/>
        </w:rPr>
        <w:t>Cluster Headteacher Meetings</w:t>
      </w:r>
    </w:p>
    <w:p w14:paraId="3431FC15" w14:textId="77777777" w:rsidR="003E7EE6" w:rsidRPr="002654A8" w:rsidRDefault="003E7EE6" w:rsidP="003E7EE6">
      <w:pPr>
        <w:ind w:left="720"/>
        <w:jc w:val="both"/>
        <w:rPr>
          <w:rFonts w:asciiTheme="minorHAnsi" w:hAnsiTheme="minorHAnsi"/>
          <w:lang w:val="en-US"/>
        </w:rPr>
      </w:pPr>
    </w:p>
    <w:p w14:paraId="7CA071D7"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 xml:space="preserve">Discussions between WHS and primary staff take place on a half termly basis around safeguarding, transition, good </w:t>
      </w:r>
      <w:proofErr w:type="gramStart"/>
      <w:r w:rsidRPr="002654A8">
        <w:rPr>
          <w:rFonts w:asciiTheme="minorHAnsi" w:hAnsiTheme="minorHAnsi"/>
          <w:lang w:val="en-US"/>
        </w:rPr>
        <w:t>practice</w:t>
      </w:r>
      <w:proofErr w:type="gramEnd"/>
      <w:r w:rsidRPr="002654A8">
        <w:rPr>
          <w:rFonts w:asciiTheme="minorHAnsi" w:hAnsiTheme="minorHAnsi"/>
          <w:lang w:val="en-US"/>
        </w:rPr>
        <w:t xml:space="preserve"> and joint training opportunities, thus fostering the development of key areas via PLC’s where appropriate.</w:t>
      </w:r>
    </w:p>
    <w:p w14:paraId="323C387F" w14:textId="77777777" w:rsidR="003E7EE6" w:rsidRPr="002654A8" w:rsidRDefault="003E7EE6" w:rsidP="003E7EE6">
      <w:pPr>
        <w:pStyle w:val="Heading1"/>
        <w:jc w:val="both"/>
        <w:rPr>
          <w:rFonts w:asciiTheme="minorHAnsi" w:hAnsiTheme="minorHAnsi"/>
        </w:rPr>
      </w:pPr>
    </w:p>
    <w:p w14:paraId="4B502F7C" w14:textId="77777777" w:rsidR="003E7EE6" w:rsidRPr="002654A8" w:rsidRDefault="003E7EE6" w:rsidP="003E7EE6">
      <w:pPr>
        <w:rPr>
          <w:lang w:val="en-US"/>
        </w:rPr>
      </w:pPr>
    </w:p>
    <w:p w14:paraId="5E3A8F99" w14:textId="77777777" w:rsidR="003E7EE6" w:rsidRPr="002654A8" w:rsidRDefault="003E7EE6" w:rsidP="003E7EE6">
      <w:pPr>
        <w:jc w:val="both"/>
        <w:rPr>
          <w:rFonts w:asciiTheme="minorHAnsi" w:hAnsiTheme="minorHAnsi"/>
          <w:lang w:val="en-US"/>
        </w:rPr>
      </w:pPr>
    </w:p>
    <w:p w14:paraId="07A3BB79" w14:textId="77777777" w:rsidR="003E7EE6" w:rsidRPr="002654A8" w:rsidRDefault="003E7EE6" w:rsidP="003E7EE6">
      <w:pPr>
        <w:pStyle w:val="Heading1"/>
        <w:jc w:val="both"/>
        <w:rPr>
          <w:rFonts w:asciiTheme="minorHAnsi" w:hAnsiTheme="minorHAnsi"/>
        </w:rPr>
      </w:pPr>
      <w:r w:rsidRPr="002654A8">
        <w:rPr>
          <w:rFonts w:asciiTheme="minorHAnsi" w:hAnsiTheme="minorHAnsi"/>
        </w:rPr>
        <w:t>Evaluation of the Impact of the Plan</w:t>
      </w:r>
    </w:p>
    <w:p w14:paraId="2F5BD119" w14:textId="77777777" w:rsidR="003E7EE6" w:rsidRPr="002654A8" w:rsidRDefault="003E7EE6" w:rsidP="003E7EE6">
      <w:pPr>
        <w:jc w:val="both"/>
        <w:rPr>
          <w:rFonts w:asciiTheme="minorHAnsi" w:hAnsiTheme="minorHAnsi"/>
          <w:b/>
          <w:bCs/>
          <w:u w:val="single"/>
          <w:lang w:val="en-US"/>
        </w:rPr>
      </w:pPr>
    </w:p>
    <w:p w14:paraId="70717223" w14:textId="77777777" w:rsidR="003E7EE6" w:rsidRPr="002654A8" w:rsidRDefault="003E7EE6" w:rsidP="003E7EE6">
      <w:pPr>
        <w:jc w:val="both"/>
        <w:rPr>
          <w:rFonts w:asciiTheme="minorHAnsi" w:hAnsiTheme="minorHAnsi"/>
          <w:lang w:val="en-US"/>
        </w:rPr>
      </w:pPr>
      <w:r w:rsidRPr="002654A8">
        <w:rPr>
          <w:rFonts w:asciiTheme="minorHAnsi" w:hAnsiTheme="minorHAnsi"/>
          <w:lang w:val="en-US"/>
        </w:rPr>
        <w:t>The transition coordinators: Natalie Forsyth, working with cluster Head Teachers, will review at the end of the working period of the plan.</w:t>
      </w:r>
    </w:p>
    <w:p w14:paraId="4B34A28C" w14:textId="77777777" w:rsidR="003E7EE6" w:rsidRPr="002654A8" w:rsidRDefault="003E7EE6" w:rsidP="003E7EE6">
      <w:pPr>
        <w:jc w:val="both"/>
        <w:rPr>
          <w:rFonts w:asciiTheme="minorHAnsi" w:hAnsiTheme="minorHAnsi"/>
          <w:lang w:val="en-US"/>
        </w:rPr>
      </w:pPr>
    </w:p>
    <w:p w14:paraId="331BC71A" w14:textId="77777777" w:rsidR="003E7EE6" w:rsidRPr="006C314C" w:rsidRDefault="003E7EE6" w:rsidP="003E7EE6">
      <w:pPr>
        <w:jc w:val="both"/>
        <w:rPr>
          <w:rFonts w:asciiTheme="minorHAnsi" w:hAnsiTheme="minorHAnsi"/>
          <w:strike/>
          <w:lang w:val="en-US"/>
        </w:rPr>
      </w:pPr>
    </w:p>
    <w:p w14:paraId="4BB20B2F" w14:textId="77777777" w:rsidR="003E7EE6" w:rsidRPr="006C314C" w:rsidRDefault="003E7EE6" w:rsidP="003E7EE6">
      <w:pPr>
        <w:jc w:val="both"/>
        <w:rPr>
          <w:rFonts w:asciiTheme="minorHAnsi" w:hAnsiTheme="minorHAnsi"/>
          <w:strike/>
          <w:vanish/>
          <w:lang w:val="en-US"/>
          <w:specVanish/>
        </w:rPr>
      </w:pPr>
    </w:p>
    <w:p w14:paraId="0863E2A5" w14:textId="77777777" w:rsidR="003E7EE6" w:rsidRPr="006C314C" w:rsidRDefault="003E7EE6" w:rsidP="003E7EE6">
      <w:pPr>
        <w:jc w:val="both"/>
        <w:rPr>
          <w:rFonts w:asciiTheme="minorHAnsi" w:hAnsiTheme="minorHAnsi"/>
          <w:strike/>
          <w:lang w:val="en-US"/>
        </w:rPr>
      </w:pPr>
    </w:p>
    <w:p w14:paraId="7AFA7BE0" w14:textId="77777777" w:rsidR="003E7EE6" w:rsidRPr="006C314C" w:rsidRDefault="003E7EE6" w:rsidP="003E7EE6">
      <w:pPr>
        <w:jc w:val="both"/>
        <w:rPr>
          <w:rFonts w:asciiTheme="minorHAnsi" w:hAnsiTheme="minorHAnsi"/>
          <w:strike/>
        </w:rPr>
      </w:pPr>
    </w:p>
    <w:p w14:paraId="766F3975" w14:textId="77777777" w:rsidR="003E7EE6" w:rsidRPr="006C314C" w:rsidRDefault="003E7EE6" w:rsidP="003E7EE6">
      <w:pPr>
        <w:jc w:val="both"/>
        <w:rPr>
          <w:rFonts w:asciiTheme="minorHAnsi" w:hAnsiTheme="minorHAnsi"/>
          <w:strike/>
        </w:rPr>
      </w:pPr>
    </w:p>
    <w:p w14:paraId="23FC2BBA" w14:textId="77777777" w:rsidR="003E7EE6" w:rsidRDefault="003E7EE6" w:rsidP="003E7EE6">
      <w:pPr>
        <w:rPr>
          <w:rFonts w:asciiTheme="minorHAnsi" w:hAnsiTheme="minorHAnsi"/>
          <w:strike/>
          <w:lang w:val="en-US"/>
        </w:rPr>
      </w:pPr>
    </w:p>
    <w:p w14:paraId="1C26398B" w14:textId="77777777" w:rsidR="003E7EE6" w:rsidRDefault="003E7EE6" w:rsidP="003E7EE6">
      <w:pPr>
        <w:rPr>
          <w:rFonts w:asciiTheme="minorHAnsi" w:hAnsiTheme="minorHAnsi"/>
          <w:strike/>
          <w:lang w:val="en-US"/>
        </w:rPr>
      </w:pPr>
    </w:p>
    <w:p w14:paraId="017A3B1A" w14:textId="77777777" w:rsidR="003E7EE6" w:rsidRDefault="003E7EE6" w:rsidP="003E7EE6">
      <w:pPr>
        <w:rPr>
          <w:rFonts w:asciiTheme="minorHAnsi" w:hAnsiTheme="minorHAnsi"/>
          <w:strike/>
          <w:lang w:val="en-US"/>
        </w:rPr>
      </w:pPr>
    </w:p>
    <w:p w14:paraId="493A115D" w14:textId="77777777" w:rsidR="003E7EE6" w:rsidRDefault="003E7EE6" w:rsidP="003E7EE6">
      <w:pPr>
        <w:rPr>
          <w:rFonts w:asciiTheme="minorHAnsi" w:hAnsiTheme="minorHAnsi"/>
          <w:strike/>
          <w:lang w:val="en-US"/>
        </w:rPr>
      </w:pPr>
    </w:p>
    <w:p w14:paraId="53B8EA1D" w14:textId="77777777" w:rsidR="003E7EE6" w:rsidRDefault="003E7EE6" w:rsidP="003E7EE6">
      <w:pPr>
        <w:rPr>
          <w:rFonts w:asciiTheme="minorHAnsi" w:hAnsiTheme="minorHAnsi"/>
          <w:strike/>
          <w:lang w:val="en-US"/>
        </w:rPr>
      </w:pPr>
    </w:p>
    <w:p w14:paraId="77FA2ADB" w14:textId="77777777" w:rsidR="003E7EE6" w:rsidRDefault="003E7EE6" w:rsidP="003E7EE6">
      <w:pPr>
        <w:rPr>
          <w:rFonts w:asciiTheme="minorHAnsi" w:hAnsiTheme="minorHAnsi"/>
          <w:strike/>
          <w:lang w:val="en-US"/>
        </w:rPr>
      </w:pPr>
    </w:p>
    <w:p w14:paraId="534B08F8" w14:textId="77777777" w:rsidR="003E7EE6" w:rsidRDefault="003E7EE6" w:rsidP="003E7EE6">
      <w:pPr>
        <w:rPr>
          <w:rFonts w:asciiTheme="minorHAnsi" w:hAnsiTheme="minorHAnsi"/>
          <w:strike/>
          <w:lang w:val="en-US"/>
        </w:rPr>
      </w:pPr>
    </w:p>
    <w:p w14:paraId="00A40437" w14:textId="77777777" w:rsidR="003E7EE6" w:rsidRDefault="003E7EE6" w:rsidP="003E7EE6">
      <w:pPr>
        <w:rPr>
          <w:rFonts w:asciiTheme="minorHAnsi" w:hAnsiTheme="minorHAnsi"/>
          <w:strike/>
          <w:lang w:val="en-US"/>
        </w:rPr>
      </w:pPr>
    </w:p>
    <w:p w14:paraId="2F425799" w14:textId="77777777" w:rsidR="003E7EE6" w:rsidRDefault="003E7EE6" w:rsidP="003E7EE6">
      <w:pPr>
        <w:rPr>
          <w:rFonts w:asciiTheme="minorHAnsi" w:hAnsiTheme="minorHAnsi"/>
          <w:strike/>
          <w:lang w:val="en-US"/>
        </w:rPr>
      </w:pPr>
    </w:p>
    <w:p w14:paraId="1F27431B" w14:textId="77777777" w:rsidR="003E7EE6" w:rsidRDefault="003E7EE6" w:rsidP="003E7EE6">
      <w:pPr>
        <w:rPr>
          <w:rFonts w:asciiTheme="minorHAnsi" w:hAnsiTheme="minorHAnsi"/>
          <w:strike/>
          <w:lang w:val="en-US"/>
        </w:rPr>
      </w:pPr>
    </w:p>
    <w:p w14:paraId="40461C77" w14:textId="77777777" w:rsidR="003E7EE6" w:rsidRDefault="003E7EE6" w:rsidP="003E7EE6">
      <w:pPr>
        <w:rPr>
          <w:rFonts w:asciiTheme="minorHAnsi" w:hAnsiTheme="minorHAnsi"/>
          <w:strike/>
          <w:lang w:val="en-US"/>
        </w:rPr>
      </w:pPr>
    </w:p>
    <w:p w14:paraId="5CBEE585" w14:textId="77777777" w:rsidR="003E7EE6" w:rsidRDefault="003E7EE6" w:rsidP="003E7EE6">
      <w:pPr>
        <w:rPr>
          <w:rFonts w:asciiTheme="minorHAnsi" w:hAnsiTheme="minorHAnsi"/>
          <w:strike/>
          <w:lang w:val="en-US"/>
        </w:rPr>
      </w:pPr>
    </w:p>
    <w:p w14:paraId="22781136" w14:textId="77777777" w:rsidR="003E7EE6" w:rsidRDefault="003E7EE6" w:rsidP="003E7EE6">
      <w:pPr>
        <w:rPr>
          <w:rFonts w:asciiTheme="minorHAnsi" w:hAnsiTheme="minorHAnsi"/>
          <w:strike/>
          <w:lang w:val="en-US"/>
        </w:rPr>
      </w:pPr>
    </w:p>
    <w:p w14:paraId="7338FBB0" w14:textId="77777777" w:rsidR="003E7EE6" w:rsidRDefault="003E7EE6" w:rsidP="003E7EE6">
      <w:pPr>
        <w:rPr>
          <w:rFonts w:asciiTheme="minorHAnsi" w:hAnsiTheme="minorHAnsi"/>
          <w:strike/>
          <w:lang w:val="en-US"/>
        </w:rPr>
      </w:pPr>
    </w:p>
    <w:p w14:paraId="6C1C7C2E" w14:textId="77777777" w:rsidR="003E7EE6" w:rsidRDefault="003E7EE6" w:rsidP="003E7EE6">
      <w:pPr>
        <w:rPr>
          <w:rFonts w:asciiTheme="minorHAnsi" w:hAnsiTheme="minorHAnsi"/>
          <w:strike/>
          <w:lang w:val="en-US"/>
        </w:rPr>
      </w:pPr>
    </w:p>
    <w:p w14:paraId="1BD4EA9F" w14:textId="77777777" w:rsidR="003E7EE6" w:rsidRDefault="003E7EE6" w:rsidP="003E7EE6">
      <w:pPr>
        <w:rPr>
          <w:rFonts w:asciiTheme="minorHAnsi" w:hAnsiTheme="minorHAnsi"/>
          <w:strike/>
          <w:lang w:val="en-US"/>
        </w:rPr>
      </w:pPr>
    </w:p>
    <w:p w14:paraId="52399D9E" w14:textId="77777777" w:rsidR="003E7EE6" w:rsidRDefault="003E7EE6" w:rsidP="003E7EE6">
      <w:pPr>
        <w:rPr>
          <w:rFonts w:asciiTheme="minorHAnsi" w:hAnsiTheme="minorHAnsi"/>
          <w:strike/>
          <w:lang w:val="en-US"/>
        </w:rPr>
      </w:pPr>
    </w:p>
    <w:p w14:paraId="076097A9" w14:textId="77777777" w:rsidR="003E7EE6" w:rsidRDefault="003E7EE6" w:rsidP="003E7EE6">
      <w:pPr>
        <w:rPr>
          <w:rFonts w:asciiTheme="minorHAnsi" w:hAnsiTheme="minorHAnsi"/>
          <w:strike/>
          <w:lang w:val="en-US"/>
        </w:rPr>
      </w:pPr>
    </w:p>
    <w:p w14:paraId="1FA6D908" w14:textId="77777777" w:rsidR="003E7EE6" w:rsidRDefault="003E7EE6" w:rsidP="003E7EE6">
      <w:pPr>
        <w:rPr>
          <w:rFonts w:asciiTheme="minorHAnsi" w:hAnsiTheme="minorHAnsi"/>
          <w:strike/>
          <w:lang w:val="en-US"/>
        </w:rPr>
      </w:pPr>
    </w:p>
    <w:p w14:paraId="5EE0C8F1" w14:textId="77777777" w:rsidR="003E7EE6" w:rsidRDefault="003E7EE6" w:rsidP="003E7EE6">
      <w:pPr>
        <w:rPr>
          <w:rFonts w:asciiTheme="minorHAnsi" w:hAnsiTheme="minorHAnsi"/>
          <w:strike/>
          <w:lang w:val="en-US"/>
        </w:rPr>
      </w:pPr>
    </w:p>
    <w:p w14:paraId="7089B8DD" w14:textId="77777777" w:rsidR="003E7EE6" w:rsidRDefault="003E7EE6" w:rsidP="003E7EE6">
      <w:pPr>
        <w:rPr>
          <w:rFonts w:asciiTheme="minorHAnsi" w:hAnsiTheme="minorHAnsi"/>
          <w:strike/>
          <w:lang w:val="en-US"/>
        </w:rPr>
      </w:pPr>
    </w:p>
    <w:p w14:paraId="6E85E507" w14:textId="77777777" w:rsidR="003E7EE6" w:rsidRDefault="003E7EE6" w:rsidP="003E7EE6">
      <w:pPr>
        <w:rPr>
          <w:rFonts w:asciiTheme="minorHAnsi" w:hAnsiTheme="minorHAnsi"/>
          <w:strike/>
          <w:lang w:val="en-US"/>
        </w:rPr>
      </w:pPr>
    </w:p>
    <w:p w14:paraId="21B0295E" w14:textId="77777777" w:rsidR="003E7EE6" w:rsidRDefault="003E7EE6" w:rsidP="003E7EE6">
      <w:pPr>
        <w:rPr>
          <w:rFonts w:asciiTheme="minorHAnsi" w:hAnsiTheme="minorHAnsi"/>
          <w:strike/>
          <w:lang w:val="en-US"/>
        </w:rPr>
      </w:pPr>
    </w:p>
    <w:p w14:paraId="7E2FBD4F" w14:textId="77777777" w:rsidR="003E7EE6" w:rsidRDefault="003E7EE6" w:rsidP="003E7EE6">
      <w:pPr>
        <w:rPr>
          <w:rFonts w:asciiTheme="minorHAnsi" w:hAnsiTheme="minorHAnsi"/>
          <w:strike/>
          <w:lang w:val="en-US"/>
        </w:rPr>
      </w:pPr>
    </w:p>
    <w:p w14:paraId="087E6874" w14:textId="77777777" w:rsidR="003E7EE6" w:rsidRDefault="003E7EE6" w:rsidP="003E7EE6">
      <w:pPr>
        <w:rPr>
          <w:rFonts w:asciiTheme="minorHAnsi" w:hAnsiTheme="minorHAnsi"/>
          <w:strike/>
          <w:lang w:val="en-US"/>
        </w:rPr>
      </w:pPr>
    </w:p>
    <w:p w14:paraId="7479DB37" w14:textId="77777777" w:rsidR="003E7EE6" w:rsidRDefault="003E7EE6" w:rsidP="003E7EE6">
      <w:pPr>
        <w:rPr>
          <w:rFonts w:asciiTheme="minorHAnsi" w:hAnsiTheme="minorHAnsi"/>
          <w:strike/>
          <w:lang w:val="en-US"/>
        </w:rPr>
      </w:pPr>
    </w:p>
    <w:p w14:paraId="01DBCC36" w14:textId="77777777" w:rsidR="003E7EE6" w:rsidRDefault="003E7EE6" w:rsidP="003E7EE6">
      <w:pPr>
        <w:rPr>
          <w:rFonts w:asciiTheme="minorHAnsi" w:hAnsiTheme="minorHAnsi"/>
          <w:strike/>
          <w:lang w:val="en-US"/>
        </w:rPr>
      </w:pPr>
    </w:p>
    <w:p w14:paraId="6835F793" w14:textId="77777777" w:rsidR="003E7EE6" w:rsidRDefault="003E7EE6" w:rsidP="003E7EE6">
      <w:pPr>
        <w:rPr>
          <w:rFonts w:asciiTheme="minorHAnsi" w:hAnsiTheme="minorHAnsi"/>
          <w:strike/>
          <w:lang w:val="en-US"/>
        </w:rPr>
      </w:pPr>
    </w:p>
    <w:p w14:paraId="7967B8F0" w14:textId="77777777" w:rsidR="003E7EE6" w:rsidRDefault="003E7EE6" w:rsidP="003E7EE6">
      <w:pPr>
        <w:rPr>
          <w:rFonts w:asciiTheme="minorHAnsi" w:hAnsiTheme="minorHAnsi"/>
          <w:strike/>
          <w:lang w:val="en-US"/>
        </w:rPr>
      </w:pPr>
    </w:p>
    <w:p w14:paraId="1B2ECDAB" w14:textId="77777777" w:rsidR="003E7EE6" w:rsidRDefault="003E7EE6" w:rsidP="003E7EE6">
      <w:pPr>
        <w:rPr>
          <w:rFonts w:asciiTheme="minorHAnsi" w:hAnsiTheme="minorHAnsi"/>
          <w:strike/>
          <w:lang w:val="en-US"/>
        </w:rPr>
      </w:pPr>
    </w:p>
    <w:p w14:paraId="6D94E3F9" w14:textId="77777777" w:rsidR="003E7EE6" w:rsidRDefault="003E7EE6" w:rsidP="003E7EE6">
      <w:pPr>
        <w:rPr>
          <w:rFonts w:asciiTheme="minorHAnsi" w:hAnsiTheme="minorHAnsi"/>
          <w:strike/>
          <w:lang w:val="en-US"/>
        </w:rPr>
      </w:pPr>
    </w:p>
    <w:p w14:paraId="03FAB2E9" w14:textId="77777777" w:rsidR="003E7EE6" w:rsidRDefault="003E7EE6" w:rsidP="003E7EE6">
      <w:pPr>
        <w:rPr>
          <w:rFonts w:asciiTheme="minorHAnsi" w:hAnsiTheme="minorHAnsi"/>
          <w:strike/>
          <w:lang w:val="en-US"/>
        </w:rPr>
      </w:pPr>
    </w:p>
    <w:p w14:paraId="43AE340A" w14:textId="77777777" w:rsidR="003E7EE6" w:rsidRDefault="003E7EE6" w:rsidP="003E7EE6">
      <w:pPr>
        <w:rPr>
          <w:rFonts w:asciiTheme="minorHAnsi" w:hAnsiTheme="minorHAnsi"/>
          <w:strike/>
          <w:lang w:val="en-US"/>
        </w:rPr>
      </w:pPr>
    </w:p>
    <w:p w14:paraId="0D0F4199" w14:textId="77777777" w:rsidR="003E7EE6" w:rsidRDefault="003E7EE6" w:rsidP="003E7EE6">
      <w:pPr>
        <w:rPr>
          <w:rFonts w:asciiTheme="minorHAnsi" w:hAnsiTheme="minorHAnsi"/>
          <w:strike/>
          <w:lang w:val="en-US"/>
        </w:rPr>
      </w:pPr>
    </w:p>
    <w:p w14:paraId="1D543585" w14:textId="77777777" w:rsidR="003E7EE6" w:rsidRDefault="003E7EE6" w:rsidP="003E7EE6">
      <w:pPr>
        <w:rPr>
          <w:rFonts w:asciiTheme="minorHAnsi" w:hAnsiTheme="minorHAnsi"/>
          <w:strike/>
          <w:lang w:val="en-US"/>
        </w:rPr>
      </w:pPr>
    </w:p>
    <w:p w14:paraId="4295E5DD" w14:textId="77777777" w:rsidR="003E7EE6" w:rsidRDefault="003E7EE6" w:rsidP="003E7EE6">
      <w:pPr>
        <w:rPr>
          <w:rFonts w:asciiTheme="minorHAnsi" w:hAnsiTheme="minorHAnsi"/>
          <w:strike/>
          <w:lang w:val="en-US"/>
        </w:rPr>
      </w:pPr>
    </w:p>
    <w:p w14:paraId="0BA0321E" w14:textId="77777777" w:rsidR="003E7EE6" w:rsidRDefault="003E7EE6" w:rsidP="003E7EE6">
      <w:pPr>
        <w:rPr>
          <w:rFonts w:asciiTheme="minorHAnsi" w:hAnsiTheme="minorHAnsi"/>
          <w:strike/>
          <w:lang w:val="en-US"/>
        </w:rPr>
      </w:pPr>
    </w:p>
    <w:p w14:paraId="1BAF72C8" w14:textId="77777777" w:rsidR="003E7EE6" w:rsidRDefault="003E7EE6" w:rsidP="003E7EE6">
      <w:pPr>
        <w:rPr>
          <w:rFonts w:asciiTheme="minorHAnsi" w:hAnsiTheme="minorHAnsi"/>
          <w:strike/>
          <w:lang w:val="en-US"/>
        </w:rPr>
      </w:pPr>
    </w:p>
    <w:p w14:paraId="34D319E1" w14:textId="77777777" w:rsidR="003E7EE6" w:rsidRDefault="003E7EE6" w:rsidP="003E7EE6">
      <w:pPr>
        <w:rPr>
          <w:rFonts w:asciiTheme="minorHAnsi" w:hAnsiTheme="minorHAnsi"/>
          <w:strike/>
          <w:lang w:val="en-US"/>
        </w:rPr>
      </w:pPr>
    </w:p>
    <w:p w14:paraId="2194A18F" w14:textId="77777777" w:rsidR="003E7EE6" w:rsidRDefault="003E7EE6" w:rsidP="003E7EE6">
      <w:pPr>
        <w:rPr>
          <w:rFonts w:asciiTheme="minorHAnsi" w:hAnsiTheme="minorHAnsi"/>
          <w:lang w:val="en-US"/>
        </w:rPr>
      </w:pPr>
      <w:r w:rsidRPr="006C314C">
        <w:rPr>
          <w:rFonts w:asciiTheme="minorHAnsi" w:hAnsiTheme="minorHAnsi"/>
          <w:lang w:val="en-US"/>
        </w:rPr>
        <w:t>Appendix:</w:t>
      </w:r>
    </w:p>
    <w:p w14:paraId="5E06B61A" w14:textId="77777777" w:rsidR="003E7EE6" w:rsidRDefault="003E7EE6" w:rsidP="003E7EE6">
      <w:pPr>
        <w:rPr>
          <w:b/>
          <w:bCs/>
        </w:rPr>
      </w:pPr>
      <w:r w:rsidRPr="007A20A6">
        <w:rPr>
          <w:b/>
          <w:bCs/>
        </w:rPr>
        <w:object w:dxaOrig="1441" w:dyaOrig="1711" w14:anchorId="3C79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5pt" o:ole="" fillcolor="window">
            <v:imagedata r:id="rId12" o:title=""/>
          </v:shape>
          <o:OLEObject Type="Embed" ProgID="Word.Picture.8" ShapeID="_x0000_i1025" DrawAspect="Content" ObjectID="_1728283185" r:id="rId13"/>
        </w:object>
      </w:r>
      <w:r>
        <w:rPr>
          <w:b/>
          <w:bCs/>
        </w:rPr>
        <w:t>Welshpool Cluster Transition Calendar 2022/23</w:t>
      </w:r>
    </w:p>
    <w:tbl>
      <w:tblPr>
        <w:tblStyle w:val="TableGrid"/>
        <w:tblpPr w:leftFromText="180" w:rightFromText="180" w:vertAnchor="text" w:horzAnchor="margin" w:tblpY="174"/>
        <w:tblW w:w="0" w:type="auto"/>
        <w:tblLook w:val="04A0" w:firstRow="1" w:lastRow="0" w:firstColumn="1" w:lastColumn="0" w:noHBand="0" w:noVBand="1"/>
      </w:tblPr>
      <w:tblGrid>
        <w:gridCol w:w="2679"/>
        <w:gridCol w:w="2807"/>
        <w:gridCol w:w="2810"/>
      </w:tblGrid>
      <w:tr w:rsidR="003E7EE6" w:rsidRPr="00C40239" w14:paraId="78235949" w14:textId="77777777" w:rsidTr="000C289A">
        <w:tc>
          <w:tcPr>
            <w:tcW w:w="4649" w:type="dxa"/>
          </w:tcPr>
          <w:p w14:paraId="4284E467" w14:textId="77777777" w:rsidR="003E7EE6" w:rsidRPr="00C40239" w:rsidRDefault="003E7EE6" w:rsidP="000C289A">
            <w:pPr>
              <w:rPr>
                <w:sz w:val="20"/>
                <w:szCs w:val="20"/>
              </w:rPr>
            </w:pPr>
            <w:r w:rsidRPr="00C40239">
              <w:rPr>
                <w:sz w:val="20"/>
                <w:szCs w:val="20"/>
              </w:rPr>
              <w:t>Date</w:t>
            </w:r>
          </w:p>
        </w:tc>
        <w:tc>
          <w:tcPr>
            <w:tcW w:w="4649" w:type="dxa"/>
          </w:tcPr>
          <w:p w14:paraId="7F3B1EE7" w14:textId="77777777" w:rsidR="003E7EE6" w:rsidRPr="00C40239" w:rsidRDefault="003E7EE6" w:rsidP="000C289A">
            <w:pPr>
              <w:rPr>
                <w:sz w:val="20"/>
                <w:szCs w:val="20"/>
              </w:rPr>
            </w:pPr>
            <w:r w:rsidRPr="00C40239">
              <w:rPr>
                <w:sz w:val="20"/>
                <w:szCs w:val="20"/>
              </w:rPr>
              <w:t>Event</w:t>
            </w:r>
          </w:p>
        </w:tc>
        <w:tc>
          <w:tcPr>
            <w:tcW w:w="4650" w:type="dxa"/>
          </w:tcPr>
          <w:p w14:paraId="1A1D7BCE" w14:textId="77777777" w:rsidR="003E7EE6" w:rsidRPr="00C40239" w:rsidRDefault="003E7EE6" w:rsidP="000C289A">
            <w:pPr>
              <w:rPr>
                <w:sz w:val="20"/>
                <w:szCs w:val="20"/>
              </w:rPr>
            </w:pPr>
            <w:r w:rsidRPr="00C40239">
              <w:rPr>
                <w:sz w:val="20"/>
                <w:szCs w:val="20"/>
              </w:rPr>
              <w:t>Venue/Led by/Detail</w:t>
            </w:r>
          </w:p>
        </w:tc>
      </w:tr>
      <w:tr w:rsidR="003E7EE6" w:rsidRPr="00C40239" w14:paraId="2308D894" w14:textId="77777777" w:rsidTr="000C289A">
        <w:tc>
          <w:tcPr>
            <w:tcW w:w="4649" w:type="dxa"/>
          </w:tcPr>
          <w:p w14:paraId="7F254259" w14:textId="77777777" w:rsidR="003E7EE6" w:rsidRPr="00C40239" w:rsidRDefault="003E7EE6" w:rsidP="000C289A">
            <w:pPr>
              <w:rPr>
                <w:sz w:val="20"/>
                <w:szCs w:val="20"/>
              </w:rPr>
            </w:pPr>
            <w:r w:rsidRPr="00C40239">
              <w:rPr>
                <w:sz w:val="20"/>
                <w:szCs w:val="20"/>
              </w:rPr>
              <w:t>w/b 19</w:t>
            </w:r>
            <w:r w:rsidRPr="00C40239">
              <w:rPr>
                <w:sz w:val="20"/>
                <w:szCs w:val="20"/>
                <w:vertAlign w:val="superscript"/>
              </w:rPr>
              <w:t>th</w:t>
            </w:r>
            <w:r w:rsidRPr="00C40239">
              <w:rPr>
                <w:sz w:val="20"/>
                <w:szCs w:val="20"/>
              </w:rPr>
              <w:t xml:space="preserve"> September 2022</w:t>
            </w:r>
          </w:p>
        </w:tc>
        <w:tc>
          <w:tcPr>
            <w:tcW w:w="4649" w:type="dxa"/>
          </w:tcPr>
          <w:p w14:paraId="536F41D9" w14:textId="77777777" w:rsidR="003E7EE6" w:rsidRPr="00C40239" w:rsidRDefault="003E7EE6" w:rsidP="000C289A">
            <w:pPr>
              <w:rPr>
                <w:sz w:val="20"/>
                <w:szCs w:val="20"/>
              </w:rPr>
            </w:pPr>
            <w:r w:rsidRPr="00C40239">
              <w:rPr>
                <w:sz w:val="20"/>
                <w:szCs w:val="20"/>
              </w:rPr>
              <w:t>Assembly 1/ Transition taster for all Y5/6 from feeder primary schools (x2 if needed)</w:t>
            </w:r>
          </w:p>
        </w:tc>
        <w:tc>
          <w:tcPr>
            <w:tcW w:w="4650" w:type="dxa"/>
          </w:tcPr>
          <w:p w14:paraId="6E3E02DD" w14:textId="77777777" w:rsidR="003E7EE6" w:rsidRPr="00C40239" w:rsidRDefault="003E7EE6" w:rsidP="000C289A">
            <w:pPr>
              <w:rPr>
                <w:sz w:val="20"/>
                <w:szCs w:val="20"/>
              </w:rPr>
            </w:pPr>
            <w:r w:rsidRPr="00C40239">
              <w:rPr>
                <w:sz w:val="20"/>
                <w:szCs w:val="20"/>
              </w:rPr>
              <w:t>WHS, NF. Approx 9.30-11am.</w:t>
            </w:r>
          </w:p>
          <w:p w14:paraId="5C00BABD" w14:textId="77777777" w:rsidR="003E7EE6" w:rsidRPr="00C40239" w:rsidRDefault="003E7EE6" w:rsidP="000C289A">
            <w:pPr>
              <w:rPr>
                <w:sz w:val="20"/>
                <w:szCs w:val="20"/>
              </w:rPr>
            </w:pPr>
            <w:r w:rsidRPr="00C40239">
              <w:rPr>
                <w:sz w:val="20"/>
                <w:szCs w:val="20"/>
              </w:rPr>
              <w:t>Overview of Open Evening, performance from band, PE video, clubs talk, ‘Welcome to Secondary School Life’.</w:t>
            </w:r>
          </w:p>
        </w:tc>
      </w:tr>
      <w:tr w:rsidR="003E7EE6" w:rsidRPr="00C40239" w14:paraId="51C2199C" w14:textId="77777777" w:rsidTr="000C289A">
        <w:tc>
          <w:tcPr>
            <w:tcW w:w="4649" w:type="dxa"/>
          </w:tcPr>
          <w:p w14:paraId="2569592B" w14:textId="77777777" w:rsidR="003E7EE6" w:rsidRPr="00C40239" w:rsidRDefault="003E7EE6" w:rsidP="000C289A">
            <w:pPr>
              <w:rPr>
                <w:sz w:val="20"/>
                <w:szCs w:val="20"/>
              </w:rPr>
            </w:pPr>
            <w:r w:rsidRPr="00C40239">
              <w:rPr>
                <w:sz w:val="20"/>
                <w:szCs w:val="20"/>
              </w:rPr>
              <w:t>w/</w:t>
            </w:r>
            <w:proofErr w:type="gramStart"/>
            <w:r w:rsidRPr="00C40239">
              <w:rPr>
                <w:sz w:val="20"/>
                <w:szCs w:val="20"/>
              </w:rPr>
              <w:t>b ??</w:t>
            </w:r>
            <w:proofErr w:type="gramEnd"/>
            <w:r w:rsidRPr="00C40239">
              <w:rPr>
                <w:sz w:val="20"/>
                <w:szCs w:val="20"/>
              </w:rPr>
              <w:t xml:space="preserve"> Oct(tbc) 2022</w:t>
            </w:r>
          </w:p>
        </w:tc>
        <w:tc>
          <w:tcPr>
            <w:tcW w:w="4649" w:type="dxa"/>
          </w:tcPr>
          <w:p w14:paraId="558E9153" w14:textId="77777777" w:rsidR="003E7EE6" w:rsidRPr="00C40239" w:rsidRDefault="003E7EE6" w:rsidP="000C289A">
            <w:pPr>
              <w:rPr>
                <w:sz w:val="20"/>
                <w:szCs w:val="20"/>
              </w:rPr>
            </w:pPr>
            <w:r w:rsidRPr="00C40239">
              <w:rPr>
                <w:sz w:val="20"/>
                <w:szCs w:val="20"/>
              </w:rPr>
              <w:t>Open Evening</w:t>
            </w:r>
          </w:p>
        </w:tc>
        <w:tc>
          <w:tcPr>
            <w:tcW w:w="4650" w:type="dxa"/>
          </w:tcPr>
          <w:p w14:paraId="5969FAA9" w14:textId="77777777" w:rsidR="003E7EE6" w:rsidRPr="00C40239" w:rsidRDefault="003E7EE6" w:rsidP="000C289A">
            <w:pPr>
              <w:rPr>
                <w:sz w:val="20"/>
                <w:szCs w:val="20"/>
              </w:rPr>
            </w:pPr>
            <w:r w:rsidRPr="00C40239">
              <w:rPr>
                <w:sz w:val="20"/>
                <w:szCs w:val="20"/>
              </w:rPr>
              <w:t>WHS. Opportunity for all Y5/6 to visit and look around the school. Student tours. Presentation from HT/AHT.</w:t>
            </w:r>
          </w:p>
        </w:tc>
      </w:tr>
      <w:tr w:rsidR="003E7EE6" w:rsidRPr="00C40239" w14:paraId="300EF492" w14:textId="77777777" w:rsidTr="000C289A">
        <w:tc>
          <w:tcPr>
            <w:tcW w:w="4649" w:type="dxa"/>
          </w:tcPr>
          <w:p w14:paraId="1E5D44F3" w14:textId="77777777" w:rsidR="003E7EE6" w:rsidRPr="00C40239" w:rsidRDefault="003E7EE6" w:rsidP="000C289A">
            <w:pPr>
              <w:rPr>
                <w:sz w:val="20"/>
                <w:szCs w:val="20"/>
              </w:rPr>
            </w:pPr>
            <w:r w:rsidRPr="00C40239">
              <w:rPr>
                <w:sz w:val="20"/>
                <w:szCs w:val="20"/>
              </w:rPr>
              <w:t>w/b 16</w:t>
            </w:r>
            <w:r w:rsidRPr="00C40239">
              <w:rPr>
                <w:sz w:val="20"/>
                <w:szCs w:val="20"/>
                <w:vertAlign w:val="superscript"/>
              </w:rPr>
              <w:t>th</w:t>
            </w:r>
            <w:r w:rsidRPr="00C40239">
              <w:rPr>
                <w:sz w:val="20"/>
                <w:szCs w:val="20"/>
              </w:rPr>
              <w:t xml:space="preserve"> Jan 2023</w:t>
            </w:r>
          </w:p>
        </w:tc>
        <w:tc>
          <w:tcPr>
            <w:tcW w:w="4649" w:type="dxa"/>
          </w:tcPr>
          <w:p w14:paraId="7B2AD87E" w14:textId="77777777" w:rsidR="003E7EE6" w:rsidRPr="00C40239" w:rsidRDefault="003E7EE6" w:rsidP="000C289A">
            <w:pPr>
              <w:rPr>
                <w:sz w:val="20"/>
                <w:szCs w:val="20"/>
              </w:rPr>
            </w:pPr>
            <w:r w:rsidRPr="00C40239">
              <w:rPr>
                <w:sz w:val="20"/>
                <w:szCs w:val="20"/>
              </w:rPr>
              <w:t xml:space="preserve">Assembly 2- All Year </w:t>
            </w:r>
            <w:proofErr w:type="gramStart"/>
            <w:r w:rsidRPr="00C40239">
              <w:rPr>
                <w:sz w:val="20"/>
                <w:szCs w:val="20"/>
              </w:rPr>
              <w:t>6 .</w:t>
            </w:r>
            <w:proofErr w:type="gramEnd"/>
            <w:r w:rsidRPr="00C40239">
              <w:rPr>
                <w:sz w:val="20"/>
                <w:szCs w:val="20"/>
              </w:rPr>
              <w:t xml:space="preserve"> </w:t>
            </w:r>
          </w:p>
        </w:tc>
        <w:tc>
          <w:tcPr>
            <w:tcW w:w="4650" w:type="dxa"/>
          </w:tcPr>
          <w:p w14:paraId="35C05F26" w14:textId="77777777" w:rsidR="003E7EE6" w:rsidRPr="00C40239" w:rsidRDefault="003E7EE6" w:rsidP="000C289A">
            <w:pPr>
              <w:rPr>
                <w:sz w:val="20"/>
                <w:szCs w:val="20"/>
              </w:rPr>
            </w:pPr>
            <w:r w:rsidRPr="00C40239">
              <w:rPr>
                <w:sz w:val="20"/>
                <w:szCs w:val="20"/>
              </w:rPr>
              <w:t xml:space="preserve">WCIWPS, NF, pastoral team. YIS? WHS students? Approx 9.30-11am. Refreshments provided. </w:t>
            </w:r>
          </w:p>
        </w:tc>
      </w:tr>
      <w:tr w:rsidR="003E7EE6" w:rsidRPr="00C40239" w14:paraId="07FEE200" w14:textId="77777777" w:rsidTr="000C289A">
        <w:tc>
          <w:tcPr>
            <w:tcW w:w="4649" w:type="dxa"/>
          </w:tcPr>
          <w:p w14:paraId="48C94E9E" w14:textId="77777777" w:rsidR="003E7EE6" w:rsidRPr="00C40239" w:rsidRDefault="003E7EE6" w:rsidP="000C289A">
            <w:pPr>
              <w:rPr>
                <w:sz w:val="20"/>
                <w:szCs w:val="20"/>
              </w:rPr>
            </w:pPr>
            <w:r w:rsidRPr="00C40239">
              <w:rPr>
                <w:sz w:val="20"/>
                <w:szCs w:val="20"/>
              </w:rPr>
              <w:t>March 2023</w:t>
            </w:r>
          </w:p>
        </w:tc>
        <w:tc>
          <w:tcPr>
            <w:tcW w:w="4649" w:type="dxa"/>
          </w:tcPr>
          <w:p w14:paraId="6DD9EB79" w14:textId="77777777" w:rsidR="003E7EE6" w:rsidRPr="00C40239" w:rsidRDefault="003E7EE6" w:rsidP="000C289A">
            <w:pPr>
              <w:rPr>
                <w:sz w:val="20"/>
                <w:szCs w:val="20"/>
              </w:rPr>
            </w:pPr>
            <w:r w:rsidRPr="00C40239">
              <w:rPr>
                <w:sz w:val="20"/>
                <w:szCs w:val="20"/>
              </w:rPr>
              <w:t>Assembly 3- virtual</w:t>
            </w:r>
          </w:p>
        </w:tc>
        <w:tc>
          <w:tcPr>
            <w:tcW w:w="4650" w:type="dxa"/>
          </w:tcPr>
          <w:p w14:paraId="5C2B6642" w14:textId="77777777" w:rsidR="003E7EE6" w:rsidRPr="00C40239" w:rsidRDefault="003E7EE6" w:rsidP="000C289A">
            <w:pPr>
              <w:rPr>
                <w:sz w:val="20"/>
                <w:szCs w:val="20"/>
              </w:rPr>
            </w:pPr>
            <w:r w:rsidRPr="00C40239">
              <w:rPr>
                <w:sz w:val="20"/>
                <w:szCs w:val="20"/>
              </w:rPr>
              <w:t>WHS to provide a transition assembly</w:t>
            </w:r>
          </w:p>
        </w:tc>
      </w:tr>
      <w:tr w:rsidR="003E7EE6" w:rsidRPr="00C40239" w14:paraId="4FF2D08C" w14:textId="77777777" w:rsidTr="000C289A">
        <w:tc>
          <w:tcPr>
            <w:tcW w:w="4649" w:type="dxa"/>
          </w:tcPr>
          <w:p w14:paraId="5830BC51" w14:textId="77777777" w:rsidR="003E7EE6" w:rsidRPr="00C40239" w:rsidRDefault="003E7EE6" w:rsidP="000C289A">
            <w:pPr>
              <w:rPr>
                <w:sz w:val="20"/>
                <w:szCs w:val="20"/>
              </w:rPr>
            </w:pPr>
            <w:r w:rsidRPr="00C40239">
              <w:rPr>
                <w:sz w:val="20"/>
                <w:szCs w:val="20"/>
              </w:rPr>
              <w:t>May/June 2023</w:t>
            </w:r>
          </w:p>
        </w:tc>
        <w:tc>
          <w:tcPr>
            <w:tcW w:w="4649" w:type="dxa"/>
          </w:tcPr>
          <w:p w14:paraId="60B5509B" w14:textId="77777777" w:rsidR="003E7EE6" w:rsidRPr="00C40239" w:rsidRDefault="003E7EE6" w:rsidP="000C289A">
            <w:pPr>
              <w:rPr>
                <w:sz w:val="20"/>
                <w:szCs w:val="20"/>
              </w:rPr>
            </w:pPr>
            <w:r w:rsidRPr="00C40239">
              <w:rPr>
                <w:sz w:val="20"/>
                <w:szCs w:val="20"/>
              </w:rPr>
              <w:t>Writing workshop</w:t>
            </w:r>
          </w:p>
        </w:tc>
        <w:tc>
          <w:tcPr>
            <w:tcW w:w="4650" w:type="dxa"/>
          </w:tcPr>
          <w:p w14:paraId="26E23AB4" w14:textId="77777777" w:rsidR="003E7EE6" w:rsidRPr="00C40239" w:rsidRDefault="003E7EE6" w:rsidP="000C289A">
            <w:pPr>
              <w:rPr>
                <w:sz w:val="20"/>
                <w:szCs w:val="20"/>
              </w:rPr>
            </w:pPr>
            <w:r w:rsidRPr="00C40239">
              <w:rPr>
                <w:sz w:val="20"/>
                <w:szCs w:val="20"/>
              </w:rPr>
              <w:t>WHS, English Dept</w:t>
            </w:r>
          </w:p>
        </w:tc>
      </w:tr>
      <w:tr w:rsidR="003E7EE6" w:rsidRPr="00C40239" w14:paraId="4753FF06" w14:textId="77777777" w:rsidTr="000C289A">
        <w:tc>
          <w:tcPr>
            <w:tcW w:w="4649" w:type="dxa"/>
          </w:tcPr>
          <w:p w14:paraId="31377DCD" w14:textId="77777777" w:rsidR="003E7EE6" w:rsidRPr="00C40239" w:rsidRDefault="003E7EE6" w:rsidP="000C289A">
            <w:pPr>
              <w:rPr>
                <w:sz w:val="20"/>
                <w:szCs w:val="20"/>
              </w:rPr>
            </w:pPr>
            <w:r w:rsidRPr="00C40239">
              <w:rPr>
                <w:sz w:val="20"/>
                <w:szCs w:val="20"/>
              </w:rPr>
              <w:t>Pre-Half Term May 2023</w:t>
            </w:r>
          </w:p>
        </w:tc>
        <w:tc>
          <w:tcPr>
            <w:tcW w:w="4649" w:type="dxa"/>
          </w:tcPr>
          <w:p w14:paraId="38E1ED60" w14:textId="77777777" w:rsidR="003E7EE6" w:rsidRPr="00C40239" w:rsidRDefault="003E7EE6" w:rsidP="000C289A">
            <w:pPr>
              <w:rPr>
                <w:sz w:val="20"/>
                <w:szCs w:val="20"/>
              </w:rPr>
            </w:pPr>
            <w:r w:rsidRPr="00C40239">
              <w:rPr>
                <w:sz w:val="20"/>
                <w:szCs w:val="20"/>
              </w:rPr>
              <w:t>Newsletter 1 shared with parents and primaries.</w:t>
            </w:r>
          </w:p>
        </w:tc>
        <w:tc>
          <w:tcPr>
            <w:tcW w:w="4650" w:type="dxa"/>
          </w:tcPr>
          <w:p w14:paraId="4E5C55CA" w14:textId="77777777" w:rsidR="003E7EE6" w:rsidRPr="00C40239" w:rsidRDefault="003E7EE6" w:rsidP="000C289A">
            <w:pPr>
              <w:rPr>
                <w:sz w:val="20"/>
                <w:szCs w:val="20"/>
              </w:rPr>
            </w:pPr>
            <w:r w:rsidRPr="00C40239">
              <w:rPr>
                <w:sz w:val="20"/>
                <w:szCs w:val="20"/>
              </w:rPr>
              <w:t>A welcome to WHS, some information sharing about transition.</w:t>
            </w:r>
          </w:p>
        </w:tc>
      </w:tr>
      <w:tr w:rsidR="003E7EE6" w:rsidRPr="00C40239" w14:paraId="3994D633" w14:textId="77777777" w:rsidTr="000C289A">
        <w:tc>
          <w:tcPr>
            <w:tcW w:w="4649" w:type="dxa"/>
          </w:tcPr>
          <w:p w14:paraId="7C6B5E72" w14:textId="77777777" w:rsidR="003E7EE6" w:rsidRPr="00C40239" w:rsidRDefault="003E7EE6" w:rsidP="000C289A">
            <w:pPr>
              <w:rPr>
                <w:sz w:val="20"/>
                <w:szCs w:val="20"/>
              </w:rPr>
            </w:pPr>
            <w:r w:rsidRPr="00C40239">
              <w:rPr>
                <w:sz w:val="20"/>
                <w:szCs w:val="20"/>
              </w:rPr>
              <w:t>Pre-Half Term May 2023</w:t>
            </w:r>
          </w:p>
        </w:tc>
        <w:tc>
          <w:tcPr>
            <w:tcW w:w="4649" w:type="dxa"/>
          </w:tcPr>
          <w:p w14:paraId="3E133061" w14:textId="77777777" w:rsidR="003E7EE6" w:rsidRPr="00C40239" w:rsidRDefault="003E7EE6" w:rsidP="000C289A">
            <w:pPr>
              <w:rPr>
                <w:sz w:val="20"/>
                <w:szCs w:val="20"/>
              </w:rPr>
            </w:pPr>
            <w:r w:rsidRPr="00C40239">
              <w:rPr>
                <w:sz w:val="20"/>
                <w:szCs w:val="20"/>
              </w:rPr>
              <w:t>Information gathering spreadsheet circulated to primaries.</w:t>
            </w:r>
          </w:p>
        </w:tc>
        <w:tc>
          <w:tcPr>
            <w:tcW w:w="4650" w:type="dxa"/>
          </w:tcPr>
          <w:p w14:paraId="0133C18C" w14:textId="77777777" w:rsidR="003E7EE6" w:rsidRPr="00C40239" w:rsidRDefault="003E7EE6" w:rsidP="000C289A">
            <w:pPr>
              <w:rPr>
                <w:sz w:val="20"/>
                <w:szCs w:val="20"/>
              </w:rPr>
            </w:pPr>
            <w:r w:rsidRPr="00C40239">
              <w:rPr>
                <w:sz w:val="20"/>
                <w:szCs w:val="20"/>
              </w:rPr>
              <w:t>From WHS. Data collection, and grouping suggestions, returned by 19</w:t>
            </w:r>
            <w:r w:rsidRPr="00C40239">
              <w:rPr>
                <w:sz w:val="20"/>
                <w:szCs w:val="20"/>
                <w:vertAlign w:val="superscript"/>
              </w:rPr>
              <w:t>th</w:t>
            </w:r>
            <w:r w:rsidRPr="00C40239">
              <w:rPr>
                <w:sz w:val="20"/>
                <w:szCs w:val="20"/>
              </w:rPr>
              <w:t xml:space="preserve"> June 2023</w:t>
            </w:r>
          </w:p>
        </w:tc>
      </w:tr>
      <w:tr w:rsidR="003E7EE6" w:rsidRPr="00C40239" w14:paraId="4F8D2FAF" w14:textId="77777777" w:rsidTr="000C289A">
        <w:tc>
          <w:tcPr>
            <w:tcW w:w="4649" w:type="dxa"/>
          </w:tcPr>
          <w:p w14:paraId="1DEA412A" w14:textId="77777777" w:rsidR="003E7EE6" w:rsidRPr="00C40239" w:rsidRDefault="003E7EE6" w:rsidP="000C289A">
            <w:pPr>
              <w:rPr>
                <w:sz w:val="20"/>
                <w:szCs w:val="20"/>
              </w:rPr>
            </w:pPr>
            <w:r w:rsidRPr="00C40239">
              <w:rPr>
                <w:sz w:val="20"/>
                <w:szCs w:val="20"/>
              </w:rPr>
              <w:t>Pre-Half Term May 2023</w:t>
            </w:r>
          </w:p>
        </w:tc>
        <w:tc>
          <w:tcPr>
            <w:tcW w:w="4649" w:type="dxa"/>
          </w:tcPr>
          <w:p w14:paraId="3ED2B702" w14:textId="77777777" w:rsidR="003E7EE6" w:rsidRPr="00C40239" w:rsidRDefault="003E7EE6" w:rsidP="000C289A">
            <w:pPr>
              <w:rPr>
                <w:sz w:val="20"/>
                <w:szCs w:val="20"/>
              </w:rPr>
            </w:pPr>
            <w:r w:rsidRPr="00C40239">
              <w:rPr>
                <w:sz w:val="20"/>
                <w:szCs w:val="20"/>
              </w:rPr>
              <w:t>Pre transition questionnaire completed by cluster schools to inform preparation visits.</w:t>
            </w:r>
          </w:p>
        </w:tc>
        <w:tc>
          <w:tcPr>
            <w:tcW w:w="4650" w:type="dxa"/>
          </w:tcPr>
          <w:p w14:paraId="34C39DE5" w14:textId="77777777" w:rsidR="003E7EE6" w:rsidRPr="00C40239" w:rsidRDefault="003E7EE6" w:rsidP="000C289A">
            <w:pPr>
              <w:rPr>
                <w:sz w:val="20"/>
                <w:szCs w:val="20"/>
              </w:rPr>
            </w:pPr>
            <w:r w:rsidRPr="00C40239">
              <w:rPr>
                <w:sz w:val="20"/>
                <w:szCs w:val="20"/>
              </w:rPr>
              <w:t>JB to circulate to cluster schools, forms returned to NF.</w:t>
            </w:r>
          </w:p>
        </w:tc>
      </w:tr>
      <w:tr w:rsidR="003E7EE6" w:rsidRPr="00C40239" w14:paraId="271D15B3" w14:textId="77777777" w:rsidTr="000C289A">
        <w:tc>
          <w:tcPr>
            <w:tcW w:w="4649" w:type="dxa"/>
          </w:tcPr>
          <w:p w14:paraId="766B3013" w14:textId="77777777" w:rsidR="003E7EE6" w:rsidRPr="00C40239" w:rsidRDefault="003E7EE6" w:rsidP="000C289A">
            <w:pPr>
              <w:rPr>
                <w:sz w:val="20"/>
                <w:szCs w:val="20"/>
              </w:rPr>
            </w:pPr>
            <w:r w:rsidRPr="00C40239">
              <w:rPr>
                <w:sz w:val="20"/>
                <w:szCs w:val="20"/>
              </w:rPr>
              <w:t>w/b 5/6/23</w:t>
            </w:r>
          </w:p>
        </w:tc>
        <w:tc>
          <w:tcPr>
            <w:tcW w:w="4649" w:type="dxa"/>
          </w:tcPr>
          <w:p w14:paraId="09205180" w14:textId="77777777" w:rsidR="003E7EE6" w:rsidRPr="00C40239" w:rsidRDefault="003E7EE6" w:rsidP="000C289A">
            <w:pPr>
              <w:rPr>
                <w:sz w:val="20"/>
                <w:szCs w:val="20"/>
              </w:rPr>
            </w:pPr>
            <w:r w:rsidRPr="00C40239">
              <w:rPr>
                <w:sz w:val="20"/>
                <w:szCs w:val="20"/>
              </w:rPr>
              <w:t>F2F primary visits begin. Some take place in WHS where possible.</w:t>
            </w:r>
          </w:p>
        </w:tc>
        <w:tc>
          <w:tcPr>
            <w:tcW w:w="4650" w:type="dxa"/>
          </w:tcPr>
          <w:p w14:paraId="37E35412" w14:textId="77777777" w:rsidR="003E7EE6" w:rsidRPr="00C40239" w:rsidRDefault="003E7EE6" w:rsidP="000C289A">
            <w:pPr>
              <w:rPr>
                <w:sz w:val="20"/>
                <w:szCs w:val="20"/>
              </w:rPr>
            </w:pPr>
            <w:r w:rsidRPr="00C40239">
              <w:rPr>
                <w:sz w:val="20"/>
                <w:szCs w:val="20"/>
              </w:rPr>
              <w:t>NF prepares learners for transition days, Q&amp;A</w:t>
            </w:r>
            <w:r w:rsidRPr="00C40239">
              <w:rPr>
                <w:rStyle w:val="EndnoteReference"/>
                <w:sz w:val="20"/>
                <w:szCs w:val="20"/>
              </w:rPr>
              <w:t xml:space="preserve"> </w:t>
            </w:r>
            <w:r w:rsidRPr="00C40239">
              <w:rPr>
                <w:sz w:val="20"/>
                <w:szCs w:val="20"/>
              </w:rPr>
              <w:t xml:space="preserve"> session. </w:t>
            </w:r>
          </w:p>
        </w:tc>
      </w:tr>
      <w:tr w:rsidR="003E7EE6" w:rsidRPr="00C40239" w14:paraId="6BE17016" w14:textId="77777777" w:rsidTr="000C289A">
        <w:tc>
          <w:tcPr>
            <w:tcW w:w="4649" w:type="dxa"/>
          </w:tcPr>
          <w:p w14:paraId="21D641BB" w14:textId="77777777" w:rsidR="003E7EE6" w:rsidRPr="00C40239" w:rsidRDefault="003E7EE6" w:rsidP="000C289A">
            <w:pPr>
              <w:rPr>
                <w:sz w:val="20"/>
                <w:szCs w:val="20"/>
              </w:rPr>
            </w:pPr>
            <w:r w:rsidRPr="00C40239">
              <w:rPr>
                <w:sz w:val="20"/>
                <w:szCs w:val="20"/>
              </w:rPr>
              <w:t>Summer term 2</w:t>
            </w:r>
          </w:p>
        </w:tc>
        <w:tc>
          <w:tcPr>
            <w:tcW w:w="4649" w:type="dxa"/>
          </w:tcPr>
          <w:p w14:paraId="33A46446" w14:textId="77777777" w:rsidR="003E7EE6" w:rsidRPr="00C40239" w:rsidRDefault="003E7EE6" w:rsidP="000C289A">
            <w:pPr>
              <w:rPr>
                <w:sz w:val="20"/>
                <w:szCs w:val="20"/>
              </w:rPr>
            </w:pPr>
            <w:r w:rsidRPr="00C40239">
              <w:rPr>
                <w:sz w:val="20"/>
                <w:szCs w:val="20"/>
              </w:rPr>
              <w:t xml:space="preserve">Sessions for ALN, </w:t>
            </w:r>
            <w:proofErr w:type="spellStart"/>
            <w:r w:rsidRPr="00C40239">
              <w:rPr>
                <w:sz w:val="20"/>
                <w:szCs w:val="20"/>
              </w:rPr>
              <w:t>eFSM</w:t>
            </w:r>
            <w:proofErr w:type="spellEnd"/>
            <w:r w:rsidRPr="00C40239">
              <w:rPr>
                <w:sz w:val="20"/>
                <w:szCs w:val="20"/>
              </w:rPr>
              <w:t>, vulnerable learners, parents</w:t>
            </w:r>
          </w:p>
        </w:tc>
        <w:tc>
          <w:tcPr>
            <w:tcW w:w="4650" w:type="dxa"/>
          </w:tcPr>
          <w:p w14:paraId="44A793E4" w14:textId="77777777" w:rsidR="003E7EE6" w:rsidRPr="00C40239" w:rsidRDefault="003E7EE6" w:rsidP="000C289A">
            <w:pPr>
              <w:rPr>
                <w:sz w:val="20"/>
                <w:szCs w:val="20"/>
              </w:rPr>
            </w:pPr>
            <w:r w:rsidRPr="00C40239">
              <w:rPr>
                <w:sz w:val="20"/>
                <w:szCs w:val="20"/>
              </w:rPr>
              <w:t xml:space="preserve">WHS, ALNCO- primaries contact </w:t>
            </w:r>
            <w:proofErr w:type="spellStart"/>
            <w:r w:rsidRPr="00C40239">
              <w:rPr>
                <w:sz w:val="20"/>
                <w:szCs w:val="20"/>
              </w:rPr>
              <w:t>JBaines</w:t>
            </w:r>
            <w:proofErr w:type="spellEnd"/>
            <w:r w:rsidRPr="00C40239">
              <w:rPr>
                <w:sz w:val="20"/>
                <w:szCs w:val="20"/>
              </w:rPr>
              <w:t xml:space="preserve"> to book in a slot</w:t>
            </w:r>
          </w:p>
        </w:tc>
      </w:tr>
      <w:tr w:rsidR="003E7EE6" w:rsidRPr="00C40239" w14:paraId="2DE70EF7" w14:textId="77777777" w:rsidTr="000C289A">
        <w:tc>
          <w:tcPr>
            <w:tcW w:w="4649" w:type="dxa"/>
          </w:tcPr>
          <w:p w14:paraId="4295E92A" w14:textId="77777777" w:rsidR="003E7EE6" w:rsidRPr="00C40239" w:rsidRDefault="003E7EE6" w:rsidP="000C289A">
            <w:pPr>
              <w:rPr>
                <w:sz w:val="20"/>
                <w:szCs w:val="20"/>
              </w:rPr>
            </w:pPr>
            <w:r w:rsidRPr="00C40239">
              <w:rPr>
                <w:sz w:val="20"/>
                <w:szCs w:val="20"/>
              </w:rPr>
              <w:t>Summer term 2</w:t>
            </w:r>
          </w:p>
        </w:tc>
        <w:tc>
          <w:tcPr>
            <w:tcW w:w="4649" w:type="dxa"/>
          </w:tcPr>
          <w:p w14:paraId="0C1EBCC3" w14:textId="77777777" w:rsidR="003E7EE6" w:rsidRPr="00C40239" w:rsidRDefault="003E7EE6" w:rsidP="000C289A">
            <w:pPr>
              <w:rPr>
                <w:sz w:val="20"/>
                <w:szCs w:val="20"/>
              </w:rPr>
            </w:pPr>
            <w:r w:rsidRPr="00C40239">
              <w:rPr>
                <w:sz w:val="20"/>
                <w:szCs w:val="20"/>
              </w:rPr>
              <w:t>Science activity visits</w:t>
            </w:r>
          </w:p>
        </w:tc>
        <w:tc>
          <w:tcPr>
            <w:tcW w:w="4650" w:type="dxa"/>
          </w:tcPr>
          <w:p w14:paraId="123C49C7" w14:textId="51166CE8" w:rsidR="003E7EE6" w:rsidRPr="00C40239" w:rsidRDefault="003E7EE6" w:rsidP="000C289A">
            <w:pPr>
              <w:rPr>
                <w:sz w:val="20"/>
                <w:szCs w:val="20"/>
              </w:rPr>
            </w:pPr>
            <w:r w:rsidRPr="00C40239">
              <w:rPr>
                <w:sz w:val="20"/>
                <w:szCs w:val="20"/>
              </w:rPr>
              <w:t>WHS; 1/2 primaries per session, timetable of slot</w:t>
            </w:r>
            <w:r w:rsidR="000B37C0">
              <w:rPr>
                <w:sz w:val="20"/>
                <w:szCs w:val="20"/>
              </w:rPr>
              <w:t xml:space="preserve"> </w:t>
            </w:r>
            <w:r w:rsidRPr="00C40239">
              <w:rPr>
                <w:sz w:val="20"/>
                <w:szCs w:val="20"/>
              </w:rPr>
              <w:t xml:space="preserve"> available after Y11 leave</w:t>
            </w:r>
          </w:p>
        </w:tc>
      </w:tr>
      <w:tr w:rsidR="003E7EE6" w:rsidRPr="00C40239" w14:paraId="356E3C25" w14:textId="77777777" w:rsidTr="000C289A">
        <w:tc>
          <w:tcPr>
            <w:tcW w:w="4649" w:type="dxa"/>
          </w:tcPr>
          <w:p w14:paraId="1435F200" w14:textId="77777777" w:rsidR="003E7EE6" w:rsidRPr="00C40239" w:rsidRDefault="003E7EE6" w:rsidP="000C289A">
            <w:pPr>
              <w:rPr>
                <w:sz w:val="20"/>
                <w:szCs w:val="20"/>
              </w:rPr>
            </w:pPr>
            <w:r w:rsidRPr="00C40239">
              <w:rPr>
                <w:sz w:val="20"/>
                <w:szCs w:val="20"/>
              </w:rPr>
              <w:t>3</w:t>
            </w:r>
            <w:r w:rsidRPr="00C40239">
              <w:rPr>
                <w:sz w:val="20"/>
                <w:szCs w:val="20"/>
                <w:vertAlign w:val="superscript"/>
              </w:rPr>
              <w:t>rd</w:t>
            </w:r>
            <w:r w:rsidRPr="00C40239">
              <w:rPr>
                <w:sz w:val="20"/>
                <w:szCs w:val="20"/>
              </w:rPr>
              <w:t>, 4</w:t>
            </w:r>
            <w:r w:rsidRPr="00C40239">
              <w:rPr>
                <w:sz w:val="20"/>
                <w:szCs w:val="20"/>
                <w:vertAlign w:val="superscript"/>
              </w:rPr>
              <w:t>th</w:t>
            </w:r>
            <w:r w:rsidRPr="00C40239">
              <w:rPr>
                <w:sz w:val="20"/>
                <w:szCs w:val="20"/>
              </w:rPr>
              <w:t xml:space="preserve"> July 2023</w:t>
            </w:r>
          </w:p>
        </w:tc>
        <w:tc>
          <w:tcPr>
            <w:tcW w:w="4649" w:type="dxa"/>
          </w:tcPr>
          <w:p w14:paraId="74919C6D" w14:textId="77777777" w:rsidR="003E7EE6" w:rsidRPr="00C40239" w:rsidRDefault="003E7EE6" w:rsidP="000C289A">
            <w:pPr>
              <w:rPr>
                <w:sz w:val="20"/>
                <w:szCs w:val="20"/>
              </w:rPr>
            </w:pPr>
            <w:r w:rsidRPr="00C40239">
              <w:rPr>
                <w:sz w:val="20"/>
                <w:szCs w:val="20"/>
              </w:rPr>
              <w:t>Transition days</w:t>
            </w:r>
          </w:p>
        </w:tc>
        <w:tc>
          <w:tcPr>
            <w:tcW w:w="4650" w:type="dxa"/>
          </w:tcPr>
          <w:p w14:paraId="112AE4CE" w14:textId="77777777" w:rsidR="003E7EE6" w:rsidRPr="00C40239" w:rsidRDefault="003E7EE6" w:rsidP="000C289A">
            <w:pPr>
              <w:rPr>
                <w:sz w:val="20"/>
                <w:szCs w:val="20"/>
              </w:rPr>
            </w:pPr>
            <w:r w:rsidRPr="00C40239">
              <w:rPr>
                <w:sz w:val="20"/>
                <w:szCs w:val="20"/>
              </w:rPr>
              <w:t>WHS. Day 1; follow timetable, in forms</w:t>
            </w:r>
          </w:p>
          <w:p w14:paraId="35987932" w14:textId="77777777" w:rsidR="003E7EE6" w:rsidRPr="00C40239" w:rsidRDefault="003E7EE6" w:rsidP="000C289A">
            <w:pPr>
              <w:rPr>
                <w:sz w:val="20"/>
                <w:szCs w:val="20"/>
              </w:rPr>
            </w:pPr>
            <w:r w:rsidRPr="00C40239">
              <w:rPr>
                <w:sz w:val="20"/>
                <w:szCs w:val="20"/>
              </w:rPr>
              <w:t>Day 2: Enrichment, teambuilding</w:t>
            </w:r>
          </w:p>
        </w:tc>
      </w:tr>
      <w:tr w:rsidR="003E7EE6" w:rsidRPr="00C40239" w14:paraId="059F497E" w14:textId="77777777" w:rsidTr="000C289A">
        <w:tc>
          <w:tcPr>
            <w:tcW w:w="4649" w:type="dxa"/>
          </w:tcPr>
          <w:p w14:paraId="61062E22" w14:textId="77777777" w:rsidR="003E7EE6" w:rsidRPr="00C40239" w:rsidRDefault="003E7EE6" w:rsidP="000C289A">
            <w:pPr>
              <w:rPr>
                <w:sz w:val="20"/>
                <w:szCs w:val="20"/>
              </w:rPr>
            </w:pPr>
            <w:r w:rsidRPr="00C40239">
              <w:rPr>
                <w:sz w:val="20"/>
                <w:szCs w:val="20"/>
              </w:rPr>
              <w:t>w/b 10</w:t>
            </w:r>
            <w:r w:rsidRPr="00C40239">
              <w:rPr>
                <w:sz w:val="20"/>
                <w:szCs w:val="20"/>
                <w:vertAlign w:val="superscript"/>
              </w:rPr>
              <w:t>th</w:t>
            </w:r>
            <w:r w:rsidRPr="00C40239">
              <w:rPr>
                <w:sz w:val="20"/>
                <w:szCs w:val="20"/>
              </w:rPr>
              <w:t xml:space="preserve"> July</w:t>
            </w:r>
          </w:p>
        </w:tc>
        <w:tc>
          <w:tcPr>
            <w:tcW w:w="4649" w:type="dxa"/>
          </w:tcPr>
          <w:p w14:paraId="4524AE43" w14:textId="77777777" w:rsidR="003E7EE6" w:rsidRPr="00C40239" w:rsidRDefault="003E7EE6" w:rsidP="000C289A">
            <w:pPr>
              <w:rPr>
                <w:sz w:val="20"/>
                <w:szCs w:val="20"/>
              </w:rPr>
            </w:pPr>
            <w:r w:rsidRPr="00C40239">
              <w:rPr>
                <w:sz w:val="20"/>
                <w:szCs w:val="20"/>
              </w:rPr>
              <w:t>MAT numeracy sessions</w:t>
            </w:r>
          </w:p>
        </w:tc>
        <w:tc>
          <w:tcPr>
            <w:tcW w:w="4650" w:type="dxa"/>
          </w:tcPr>
          <w:p w14:paraId="2B3E0700" w14:textId="77777777" w:rsidR="003E7EE6" w:rsidRPr="00C40239" w:rsidRDefault="003E7EE6" w:rsidP="000C289A">
            <w:pPr>
              <w:rPr>
                <w:sz w:val="20"/>
                <w:szCs w:val="20"/>
              </w:rPr>
            </w:pPr>
            <w:r w:rsidRPr="00C40239">
              <w:rPr>
                <w:sz w:val="20"/>
                <w:szCs w:val="20"/>
              </w:rPr>
              <w:t>WHS, KP/RP, Maths students</w:t>
            </w:r>
          </w:p>
        </w:tc>
      </w:tr>
      <w:tr w:rsidR="003E7EE6" w:rsidRPr="00C40239" w14:paraId="1415118B" w14:textId="77777777" w:rsidTr="000C289A">
        <w:tc>
          <w:tcPr>
            <w:tcW w:w="4649" w:type="dxa"/>
          </w:tcPr>
          <w:p w14:paraId="4AD32CFB" w14:textId="77777777" w:rsidR="003E7EE6" w:rsidRPr="00C40239" w:rsidRDefault="003E7EE6" w:rsidP="000C289A">
            <w:pPr>
              <w:rPr>
                <w:sz w:val="20"/>
                <w:szCs w:val="20"/>
              </w:rPr>
            </w:pPr>
            <w:r w:rsidRPr="00C40239">
              <w:rPr>
                <w:sz w:val="20"/>
                <w:szCs w:val="20"/>
              </w:rPr>
              <w:t>Sept 2023</w:t>
            </w:r>
          </w:p>
        </w:tc>
        <w:tc>
          <w:tcPr>
            <w:tcW w:w="4649" w:type="dxa"/>
          </w:tcPr>
          <w:p w14:paraId="22717A98" w14:textId="77777777" w:rsidR="003E7EE6" w:rsidRPr="00C40239" w:rsidRDefault="003E7EE6" w:rsidP="000C289A">
            <w:pPr>
              <w:rPr>
                <w:sz w:val="20"/>
                <w:szCs w:val="20"/>
              </w:rPr>
            </w:pPr>
            <w:r w:rsidRPr="00C40239">
              <w:rPr>
                <w:sz w:val="20"/>
                <w:szCs w:val="20"/>
              </w:rPr>
              <w:t xml:space="preserve">Post transition questionnaire completed by </w:t>
            </w:r>
            <w:proofErr w:type="gramStart"/>
            <w:r w:rsidRPr="00C40239">
              <w:rPr>
                <w:sz w:val="20"/>
                <w:szCs w:val="20"/>
              </w:rPr>
              <w:t>all of</w:t>
            </w:r>
            <w:proofErr w:type="gramEnd"/>
            <w:r w:rsidRPr="00C40239">
              <w:rPr>
                <w:sz w:val="20"/>
                <w:szCs w:val="20"/>
              </w:rPr>
              <w:t xml:space="preserve"> Y7</w:t>
            </w:r>
          </w:p>
        </w:tc>
        <w:tc>
          <w:tcPr>
            <w:tcW w:w="4650" w:type="dxa"/>
          </w:tcPr>
          <w:p w14:paraId="7678D1C9" w14:textId="77777777" w:rsidR="003E7EE6" w:rsidRPr="00C40239" w:rsidRDefault="003E7EE6" w:rsidP="000C289A">
            <w:pPr>
              <w:rPr>
                <w:sz w:val="20"/>
                <w:szCs w:val="20"/>
              </w:rPr>
            </w:pPr>
            <w:proofErr w:type="gramStart"/>
            <w:r w:rsidRPr="00C40239">
              <w:rPr>
                <w:sz w:val="20"/>
                <w:szCs w:val="20"/>
              </w:rPr>
              <w:t>WHS,NF</w:t>
            </w:r>
            <w:proofErr w:type="gramEnd"/>
            <w:r w:rsidRPr="00C40239">
              <w:rPr>
                <w:sz w:val="20"/>
                <w:szCs w:val="20"/>
              </w:rPr>
              <w:t xml:space="preserve"> to share data with cluster.</w:t>
            </w:r>
          </w:p>
        </w:tc>
      </w:tr>
    </w:tbl>
    <w:p w14:paraId="074ECF5A" w14:textId="77777777" w:rsidR="003E7EE6" w:rsidRPr="006C314C" w:rsidRDefault="003E7EE6" w:rsidP="003E7EE6">
      <w:pPr>
        <w:rPr>
          <w:rFonts w:asciiTheme="minorHAnsi" w:hAnsiTheme="minorHAnsi"/>
          <w:lang w:val="en-US"/>
        </w:rPr>
      </w:pPr>
    </w:p>
    <w:p w14:paraId="3F96608E" w14:textId="77777777" w:rsidR="00A1143D" w:rsidRPr="002654A8" w:rsidRDefault="00A1143D" w:rsidP="00380682">
      <w:pPr>
        <w:jc w:val="both"/>
        <w:rPr>
          <w:rFonts w:asciiTheme="minorHAnsi" w:hAnsiTheme="minorHAnsi"/>
          <w:lang w:val="en-US"/>
        </w:rPr>
      </w:pPr>
    </w:p>
    <w:p w14:paraId="07030985" w14:textId="77777777" w:rsidR="00A1143D" w:rsidRPr="002654A8" w:rsidRDefault="00A1143D" w:rsidP="00380682">
      <w:pPr>
        <w:jc w:val="both"/>
        <w:rPr>
          <w:rFonts w:asciiTheme="minorHAnsi" w:hAnsiTheme="minorHAnsi"/>
          <w:lang w:val="en-US"/>
        </w:rPr>
      </w:pPr>
    </w:p>
    <w:p w14:paraId="1A90F64E" w14:textId="77777777" w:rsidR="00A1143D" w:rsidRPr="002654A8" w:rsidRDefault="00A1143D" w:rsidP="00380682">
      <w:pPr>
        <w:jc w:val="both"/>
        <w:rPr>
          <w:rFonts w:asciiTheme="minorHAnsi" w:hAnsiTheme="minorHAnsi"/>
          <w:vanish/>
          <w:lang w:val="en-US"/>
          <w:specVanish/>
        </w:rPr>
      </w:pPr>
    </w:p>
    <w:p w14:paraId="406A8CE3" w14:textId="77777777" w:rsidR="00C6602F" w:rsidRPr="002654A8" w:rsidRDefault="00C6602F">
      <w:pPr>
        <w:rPr>
          <w:rFonts w:asciiTheme="minorHAnsi" w:hAnsiTheme="minorHAnsi"/>
          <w:lang w:val="en-US"/>
        </w:rPr>
      </w:pPr>
    </w:p>
    <w:sectPr w:rsidR="00C6602F" w:rsidRPr="002654A8" w:rsidSect="006812AA">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4C25" w14:textId="77777777" w:rsidR="00C9124D" w:rsidRDefault="00C9124D" w:rsidP="00E84627">
      <w:r>
        <w:separator/>
      </w:r>
    </w:p>
  </w:endnote>
  <w:endnote w:type="continuationSeparator" w:id="0">
    <w:p w14:paraId="4706381C" w14:textId="77777777" w:rsidR="00C9124D" w:rsidRDefault="00C9124D" w:rsidP="00E8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07209"/>
      <w:docPartObj>
        <w:docPartGallery w:val="Page Numbers (Bottom of Page)"/>
        <w:docPartUnique/>
      </w:docPartObj>
    </w:sdtPr>
    <w:sdtEndPr>
      <w:rPr>
        <w:noProof/>
      </w:rPr>
    </w:sdtEndPr>
    <w:sdtContent>
      <w:p w14:paraId="5D167CA7" w14:textId="77777777" w:rsidR="00C41B7E" w:rsidRDefault="00C41B7E">
        <w:pPr>
          <w:pStyle w:val="Footer"/>
          <w:jc w:val="center"/>
        </w:pPr>
        <w:r>
          <w:fldChar w:fldCharType="begin"/>
        </w:r>
        <w:r>
          <w:instrText xml:space="preserve"> PAGE   \* MERGEFORMAT </w:instrText>
        </w:r>
        <w:r>
          <w:fldChar w:fldCharType="separate"/>
        </w:r>
        <w:r w:rsidR="00775857">
          <w:rPr>
            <w:noProof/>
          </w:rPr>
          <w:t>2</w:t>
        </w:r>
        <w:r>
          <w:rPr>
            <w:noProof/>
          </w:rPr>
          <w:fldChar w:fldCharType="end"/>
        </w:r>
      </w:p>
    </w:sdtContent>
  </w:sdt>
  <w:p w14:paraId="42B9089B" w14:textId="77777777" w:rsidR="00E84627" w:rsidRDefault="00E8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6B47" w14:textId="77777777" w:rsidR="00C9124D" w:rsidRDefault="00C9124D" w:rsidP="00E84627">
      <w:r>
        <w:separator/>
      </w:r>
    </w:p>
  </w:footnote>
  <w:footnote w:type="continuationSeparator" w:id="0">
    <w:p w14:paraId="244F780E" w14:textId="77777777" w:rsidR="00C9124D" w:rsidRDefault="00C9124D" w:rsidP="00E84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D40"/>
    <w:multiLevelType w:val="hybridMultilevel"/>
    <w:tmpl w:val="41EC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C4B77"/>
    <w:multiLevelType w:val="hybridMultilevel"/>
    <w:tmpl w:val="DDF6A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D1D72"/>
    <w:multiLevelType w:val="hybridMultilevel"/>
    <w:tmpl w:val="C7E2B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65A8C"/>
    <w:multiLevelType w:val="hybridMultilevel"/>
    <w:tmpl w:val="D4E88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941E0"/>
    <w:multiLevelType w:val="hybridMultilevel"/>
    <w:tmpl w:val="35BCEFCC"/>
    <w:lvl w:ilvl="0" w:tplc="04090001">
      <w:start w:val="1"/>
      <w:numFmt w:val="bullet"/>
      <w:lvlText w:val=""/>
      <w:lvlJc w:val="left"/>
      <w:pPr>
        <w:tabs>
          <w:tab w:val="num" w:pos="720"/>
        </w:tabs>
        <w:ind w:left="720" w:hanging="360"/>
      </w:pPr>
      <w:rPr>
        <w:rFonts w:ascii="Symbol" w:hAnsi="Symbol" w:hint="default"/>
      </w:rPr>
    </w:lvl>
    <w:lvl w:ilvl="1" w:tplc="28709E0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606FB"/>
    <w:multiLevelType w:val="hybridMultilevel"/>
    <w:tmpl w:val="11181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54126"/>
    <w:multiLevelType w:val="hybridMultilevel"/>
    <w:tmpl w:val="31E69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D0286"/>
    <w:multiLevelType w:val="hybridMultilevel"/>
    <w:tmpl w:val="01B6F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02BD6"/>
    <w:multiLevelType w:val="hybridMultilevel"/>
    <w:tmpl w:val="D9C63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B4ED4"/>
    <w:multiLevelType w:val="hybridMultilevel"/>
    <w:tmpl w:val="BC466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B36B7"/>
    <w:multiLevelType w:val="hybridMultilevel"/>
    <w:tmpl w:val="A18049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996879"/>
    <w:multiLevelType w:val="hybridMultilevel"/>
    <w:tmpl w:val="DEF63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D285F"/>
    <w:multiLevelType w:val="hybridMultilevel"/>
    <w:tmpl w:val="202CB8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EDE685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769740837">
    <w:abstractNumId w:val="7"/>
  </w:num>
  <w:num w:numId="2" w16cid:durableId="892498007">
    <w:abstractNumId w:val="8"/>
  </w:num>
  <w:num w:numId="3" w16cid:durableId="1917939620">
    <w:abstractNumId w:val="2"/>
  </w:num>
  <w:num w:numId="4" w16cid:durableId="309331529">
    <w:abstractNumId w:val="9"/>
  </w:num>
  <w:num w:numId="5" w16cid:durableId="1904220586">
    <w:abstractNumId w:val="1"/>
  </w:num>
  <w:num w:numId="6" w16cid:durableId="1193541689">
    <w:abstractNumId w:val="4"/>
  </w:num>
  <w:num w:numId="7" w16cid:durableId="768500253">
    <w:abstractNumId w:val="5"/>
  </w:num>
  <w:num w:numId="8" w16cid:durableId="1526938357">
    <w:abstractNumId w:val="6"/>
  </w:num>
  <w:num w:numId="9" w16cid:durableId="1997488175">
    <w:abstractNumId w:val="12"/>
  </w:num>
  <w:num w:numId="10" w16cid:durableId="977297614">
    <w:abstractNumId w:val="3"/>
  </w:num>
  <w:num w:numId="11" w16cid:durableId="1693602920">
    <w:abstractNumId w:val="0"/>
  </w:num>
  <w:num w:numId="12" w16cid:durableId="1851213106">
    <w:abstractNumId w:val="13"/>
  </w:num>
  <w:num w:numId="13" w16cid:durableId="203686212">
    <w:abstractNumId w:val="10"/>
  </w:num>
  <w:num w:numId="14" w16cid:durableId="494686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2F"/>
    <w:rsid w:val="00006A70"/>
    <w:rsid w:val="000139AA"/>
    <w:rsid w:val="00060E85"/>
    <w:rsid w:val="000B1AB0"/>
    <w:rsid w:val="000B37C0"/>
    <w:rsid w:val="000D59F7"/>
    <w:rsid w:val="001371DE"/>
    <w:rsid w:val="001440CB"/>
    <w:rsid w:val="00151500"/>
    <w:rsid w:val="00163D8C"/>
    <w:rsid w:val="001951E6"/>
    <w:rsid w:val="002307C4"/>
    <w:rsid w:val="002654A8"/>
    <w:rsid w:val="00267740"/>
    <w:rsid w:val="00276AD3"/>
    <w:rsid w:val="002878FC"/>
    <w:rsid w:val="003244E0"/>
    <w:rsid w:val="00366F89"/>
    <w:rsid w:val="00374095"/>
    <w:rsid w:val="00375E90"/>
    <w:rsid w:val="00380682"/>
    <w:rsid w:val="003A1DDC"/>
    <w:rsid w:val="003C3026"/>
    <w:rsid w:val="003E69AC"/>
    <w:rsid w:val="003E7EE6"/>
    <w:rsid w:val="004410FB"/>
    <w:rsid w:val="00453552"/>
    <w:rsid w:val="004537B0"/>
    <w:rsid w:val="004F5A3E"/>
    <w:rsid w:val="0054084E"/>
    <w:rsid w:val="0056196D"/>
    <w:rsid w:val="00567135"/>
    <w:rsid w:val="005710E2"/>
    <w:rsid w:val="005E4AA2"/>
    <w:rsid w:val="00617C3E"/>
    <w:rsid w:val="00617E14"/>
    <w:rsid w:val="00671D0A"/>
    <w:rsid w:val="0067341F"/>
    <w:rsid w:val="0067439F"/>
    <w:rsid w:val="006812AA"/>
    <w:rsid w:val="006A2C62"/>
    <w:rsid w:val="006D13AC"/>
    <w:rsid w:val="0076285F"/>
    <w:rsid w:val="00775857"/>
    <w:rsid w:val="007A20A6"/>
    <w:rsid w:val="007A3922"/>
    <w:rsid w:val="00831360"/>
    <w:rsid w:val="00843004"/>
    <w:rsid w:val="00885EB4"/>
    <w:rsid w:val="0092386B"/>
    <w:rsid w:val="00995941"/>
    <w:rsid w:val="009C3F56"/>
    <w:rsid w:val="00A1143D"/>
    <w:rsid w:val="00A446AE"/>
    <w:rsid w:val="00A87EED"/>
    <w:rsid w:val="00AA568F"/>
    <w:rsid w:val="00B05CC0"/>
    <w:rsid w:val="00B20C68"/>
    <w:rsid w:val="00BD69E8"/>
    <w:rsid w:val="00BE227D"/>
    <w:rsid w:val="00C41B7E"/>
    <w:rsid w:val="00C449FB"/>
    <w:rsid w:val="00C6602F"/>
    <w:rsid w:val="00C9124D"/>
    <w:rsid w:val="00CB5509"/>
    <w:rsid w:val="00CB7E3A"/>
    <w:rsid w:val="00D8181E"/>
    <w:rsid w:val="00D91E52"/>
    <w:rsid w:val="00E05FD9"/>
    <w:rsid w:val="00E11C8C"/>
    <w:rsid w:val="00E12BD4"/>
    <w:rsid w:val="00E240CA"/>
    <w:rsid w:val="00E262EA"/>
    <w:rsid w:val="00E81C24"/>
    <w:rsid w:val="00E84627"/>
    <w:rsid w:val="00E846E1"/>
    <w:rsid w:val="00EA015F"/>
    <w:rsid w:val="00EB338A"/>
    <w:rsid w:val="00EF4EB2"/>
    <w:rsid w:val="00F22198"/>
    <w:rsid w:val="00F2281B"/>
    <w:rsid w:val="00F77FC1"/>
    <w:rsid w:val="00F855B3"/>
    <w:rsid w:val="00FA7B37"/>
    <w:rsid w:val="00FF70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2E34"/>
  <w15:docId w15:val="{6F6C9C53-7132-4E92-8E5C-5DA7A1F0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MV Boli" w:hAnsi="MV Boli"/>
      <w:b/>
      <w:bCs/>
      <w:u w:val="single"/>
      <w:lang w:val="en-US"/>
    </w:rPr>
  </w:style>
  <w:style w:type="paragraph" w:styleId="Heading2">
    <w:name w:val="heading 2"/>
    <w:basedOn w:val="Normal"/>
    <w:next w:val="Normal"/>
    <w:qFormat/>
    <w:pPr>
      <w:keepNext/>
      <w:outlineLvl w:val="1"/>
    </w:pPr>
    <w:rPr>
      <w:rFonts w:ascii="MV Boli" w:hAnsi="MV Boli"/>
      <w:u w:val="single"/>
      <w:lang w:val="en-US"/>
    </w:rPr>
  </w:style>
  <w:style w:type="paragraph" w:styleId="Heading3">
    <w:name w:val="heading 3"/>
    <w:basedOn w:val="Normal"/>
    <w:next w:val="Normal"/>
    <w:qFormat/>
    <w:pPr>
      <w:keepNext/>
      <w:outlineLvl w:val="2"/>
    </w:pPr>
    <w:rPr>
      <w:rFonts w:ascii="MV Boli" w:hAnsi="MV Bol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V Boli" w:hAnsi="MV Boli"/>
      <w:b/>
      <w:bCs/>
      <w:u w:val="single"/>
      <w:lang w:val="en-US"/>
    </w:rPr>
  </w:style>
  <w:style w:type="paragraph" w:styleId="BodyText">
    <w:name w:val="Body Text"/>
    <w:basedOn w:val="Normal"/>
    <w:rPr>
      <w:rFonts w:ascii="MV Boli" w:hAnsi="MV Boli"/>
      <w:b/>
      <w:bCs/>
      <w:u w:val="single"/>
      <w:lang w:val="en-US"/>
    </w:rPr>
  </w:style>
  <w:style w:type="paragraph" w:styleId="BodyTextIndent">
    <w:name w:val="Body Text Indent"/>
    <w:basedOn w:val="Normal"/>
    <w:pPr>
      <w:ind w:left="360"/>
    </w:pPr>
    <w:rPr>
      <w:rFonts w:ascii="MV Boli" w:hAnsi="MV Boli"/>
      <w:lang w:val="en-US"/>
    </w:rPr>
  </w:style>
  <w:style w:type="paragraph" w:styleId="ListParagraph">
    <w:name w:val="List Paragraph"/>
    <w:basedOn w:val="Normal"/>
    <w:uiPriority w:val="34"/>
    <w:qFormat/>
    <w:rsid w:val="00E846E1"/>
    <w:pPr>
      <w:ind w:left="720"/>
      <w:contextualSpacing/>
    </w:pPr>
  </w:style>
  <w:style w:type="paragraph" w:styleId="BalloonText">
    <w:name w:val="Balloon Text"/>
    <w:basedOn w:val="Normal"/>
    <w:link w:val="BalloonTextChar"/>
    <w:rsid w:val="005710E2"/>
    <w:rPr>
      <w:rFonts w:ascii="Tahoma" w:hAnsi="Tahoma" w:cs="Tahoma"/>
      <w:sz w:val="16"/>
      <w:szCs w:val="16"/>
    </w:rPr>
  </w:style>
  <w:style w:type="character" w:customStyle="1" w:styleId="BalloonTextChar">
    <w:name w:val="Balloon Text Char"/>
    <w:basedOn w:val="DefaultParagraphFont"/>
    <w:link w:val="BalloonText"/>
    <w:rsid w:val="005710E2"/>
    <w:rPr>
      <w:rFonts w:ascii="Tahoma" w:hAnsi="Tahoma" w:cs="Tahoma"/>
      <w:sz w:val="16"/>
      <w:szCs w:val="16"/>
      <w:lang w:eastAsia="en-US"/>
    </w:rPr>
  </w:style>
  <w:style w:type="character" w:styleId="Hyperlink">
    <w:name w:val="Hyperlink"/>
    <w:basedOn w:val="DefaultParagraphFont"/>
    <w:rsid w:val="00CB5509"/>
    <w:rPr>
      <w:color w:val="0000FF" w:themeColor="hyperlink"/>
      <w:u w:val="single"/>
    </w:rPr>
  </w:style>
  <w:style w:type="paragraph" w:styleId="Header">
    <w:name w:val="header"/>
    <w:basedOn w:val="Normal"/>
    <w:link w:val="HeaderChar"/>
    <w:rsid w:val="00E84627"/>
    <w:pPr>
      <w:tabs>
        <w:tab w:val="center" w:pos="4513"/>
        <w:tab w:val="right" w:pos="9026"/>
      </w:tabs>
    </w:pPr>
  </w:style>
  <w:style w:type="character" w:customStyle="1" w:styleId="HeaderChar">
    <w:name w:val="Header Char"/>
    <w:basedOn w:val="DefaultParagraphFont"/>
    <w:link w:val="Header"/>
    <w:rsid w:val="00E84627"/>
    <w:rPr>
      <w:sz w:val="24"/>
      <w:szCs w:val="24"/>
      <w:lang w:eastAsia="en-US"/>
    </w:rPr>
  </w:style>
  <w:style w:type="paragraph" w:styleId="Footer">
    <w:name w:val="footer"/>
    <w:basedOn w:val="Normal"/>
    <w:link w:val="FooterChar"/>
    <w:uiPriority w:val="99"/>
    <w:rsid w:val="00E84627"/>
    <w:pPr>
      <w:tabs>
        <w:tab w:val="center" w:pos="4513"/>
        <w:tab w:val="right" w:pos="9026"/>
      </w:tabs>
    </w:pPr>
  </w:style>
  <w:style w:type="character" w:customStyle="1" w:styleId="FooterChar">
    <w:name w:val="Footer Char"/>
    <w:basedOn w:val="DefaultParagraphFont"/>
    <w:link w:val="Footer"/>
    <w:uiPriority w:val="99"/>
    <w:rsid w:val="00E84627"/>
    <w:rPr>
      <w:sz w:val="24"/>
      <w:szCs w:val="24"/>
      <w:lang w:eastAsia="en-US"/>
    </w:rPr>
  </w:style>
  <w:style w:type="paragraph" w:customStyle="1" w:styleId="Default">
    <w:name w:val="Default"/>
    <w:rsid w:val="006A2C62"/>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3E7E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3E7EE6"/>
    <w:rPr>
      <w:vertAlign w:val="superscript"/>
    </w:rPr>
  </w:style>
  <w:style w:type="character" w:styleId="UnresolvedMention">
    <w:name w:val="Unresolved Mention"/>
    <w:basedOn w:val="DefaultParagraphFont"/>
    <w:uiPriority w:val="99"/>
    <w:semiHidden/>
    <w:unhideWhenUsed/>
    <w:rsid w:val="007A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932">
      <w:bodyDiv w:val="1"/>
      <w:marLeft w:val="0"/>
      <w:marRight w:val="0"/>
      <w:marTop w:val="0"/>
      <w:marBottom w:val="0"/>
      <w:divBdr>
        <w:top w:val="none" w:sz="0" w:space="0" w:color="auto"/>
        <w:left w:val="none" w:sz="0" w:space="0" w:color="auto"/>
        <w:bottom w:val="none" w:sz="0" w:space="0" w:color="auto"/>
        <w:right w:val="none" w:sz="0" w:space="0" w:color="auto"/>
      </w:divBdr>
      <w:divsChild>
        <w:div w:id="1034649309">
          <w:marLeft w:val="0"/>
          <w:marRight w:val="0"/>
          <w:marTop w:val="0"/>
          <w:marBottom w:val="0"/>
          <w:divBdr>
            <w:top w:val="none" w:sz="0" w:space="0" w:color="auto"/>
            <w:left w:val="none" w:sz="0" w:space="0" w:color="auto"/>
            <w:bottom w:val="none" w:sz="0" w:space="0" w:color="auto"/>
            <w:right w:val="none" w:sz="0" w:space="0" w:color="auto"/>
          </w:divBdr>
          <w:divsChild>
            <w:div w:id="1763992761">
              <w:marLeft w:val="0"/>
              <w:marRight w:val="0"/>
              <w:marTop w:val="0"/>
              <w:marBottom w:val="0"/>
              <w:divBdr>
                <w:top w:val="none" w:sz="0" w:space="0" w:color="auto"/>
                <w:left w:val="none" w:sz="0" w:space="0" w:color="auto"/>
                <w:bottom w:val="none" w:sz="0" w:space="0" w:color="auto"/>
                <w:right w:val="none" w:sz="0" w:space="0" w:color="auto"/>
              </w:divBdr>
              <w:divsChild>
                <w:div w:id="1190334081">
                  <w:marLeft w:val="0"/>
                  <w:marRight w:val="0"/>
                  <w:marTop w:val="0"/>
                  <w:marBottom w:val="0"/>
                  <w:divBdr>
                    <w:top w:val="none" w:sz="0" w:space="0" w:color="auto"/>
                    <w:left w:val="none" w:sz="0" w:space="0" w:color="auto"/>
                    <w:bottom w:val="none" w:sz="0" w:space="0" w:color="auto"/>
                    <w:right w:val="none" w:sz="0" w:space="0" w:color="auto"/>
                  </w:divBdr>
                  <w:divsChild>
                    <w:div w:id="1766532160">
                      <w:marLeft w:val="0"/>
                      <w:marRight w:val="0"/>
                      <w:marTop w:val="0"/>
                      <w:marBottom w:val="0"/>
                      <w:divBdr>
                        <w:top w:val="none" w:sz="0" w:space="0" w:color="auto"/>
                        <w:left w:val="none" w:sz="0" w:space="0" w:color="auto"/>
                        <w:bottom w:val="none" w:sz="0" w:space="0" w:color="auto"/>
                        <w:right w:val="none" w:sz="0" w:space="0" w:color="auto"/>
                      </w:divBdr>
                      <w:divsChild>
                        <w:div w:id="606038413">
                          <w:marLeft w:val="0"/>
                          <w:marRight w:val="0"/>
                          <w:marTop w:val="0"/>
                          <w:marBottom w:val="0"/>
                          <w:divBdr>
                            <w:top w:val="none" w:sz="0" w:space="0" w:color="auto"/>
                            <w:left w:val="none" w:sz="0" w:space="0" w:color="auto"/>
                            <w:bottom w:val="none" w:sz="0" w:space="0" w:color="auto"/>
                            <w:right w:val="none" w:sz="0" w:space="0" w:color="auto"/>
                          </w:divBdr>
                          <w:divsChild>
                            <w:div w:id="1952280625">
                              <w:marLeft w:val="0"/>
                              <w:marRight w:val="0"/>
                              <w:marTop w:val="0"/>
                              <w:marBottom w:val="0"/>
                              <w:divBdr>
                                <w:top w:val="none" w:sz="0" w:space="0" w:color="auto"/>
                                <w:left w:val="single" w:sz="6" w:space="0" w:color="E5E3E3"/>
                                <w:bottom w:val="none" w:sz="0" w:space="0" w:color="auto"/>
                                <w:right w:val="none" w:sz="0" w:space="0" w:color="auto"/>
                              </w:divBdr>
                              <w:divsChild>
                                <w:div w:id="255023530">
                                  <w:marLeft w:val="0"/>
                                  <w:marRight w:val="0"/>
                                  <w:marTop w:val="0"/>
                                  <w:marBottom w:val="0"/>
                                  <w:divBdr>
                                    <w:top w:val="none" w:sz="0" w:space="0" w:color="auto"/>
                                    <w:left w:val="none" w:sz="0" w:space="0" w:color="auto"/>
                                    <w:bottom w:val="none" w:sz="0" w:space="0" w:color="auto"/>
                                    <w:right w:val="none" w:sz="0" w:space="0" w:color="auto"/>
                                  </w:divBdr>
                                  <w:divsChild>
                                    <w:div w:id="1672635826">
                                      <w:marLeft w:val="0"/>
                                      <w:marRight w:val="0"/>
                                      <w:marTop w:val="0"/>
                                      <w:marBottom w:val="0"/>
                                      <w:divBdr>
                                        <w:top w:val="none" w:sz="0" w:space="0" w:color="auto"/>
                                        <w:left w:val="none" w:sz="0" w:space="0" w:color="auto"/>
                                        <w:bottom w:val="none" w:sz="0" w:space="0" w:color="auto"/>
                                        <w:right w:val="none" w:sz="0" w:space="0" w:color="auto"/>
                                      </w:divBdr>
                                      <w:divsChild>
                                        <w:div w:id="1832596736">
                                          <w:marLeft w:val="0"/>
                                          <w:marRight w:val="0"/>
                                          <w:marTop w:val="0"/>
                                          <w:marBottom w:val="0"/>
                                          <w:divBdr>
                                            <w:top w:val="none" w:sz="0" w:space="0" w:color="auto"/>
                                            <w:left w:val="none" w:sz="0" w:space="0" w:color="auto"/>
                                            <w:bottom w:val="none" w:sz="0" w:space="0" w:color="auto"/>
                                            <w:right w:val="none" w:sz="0" w:space="0" w:color="auto"/>
                                          </w:divBdr>
                                          <w:divsChild>
                                            <w:div w:id="765078447">
                                              <w:marLeft w:val="0"/>
                                              <w:marRight w:val="0"/>
                                              <w:marTop w:val="0"/>
                                              <w:marBottom w:val="0"/>
                                              <w:divBdr>
                                                <w:top w:val="none" w:sz="0" w:space="0" w:color="auto"/>
                                                <w:left w:val="none" w:sz="0" w:space="0" w:color="auto"/>
                                                <w:bottom w:val="none" w:sz="0" w:space="0" w:color="auto"/>
                                                <w:right w:val="none" w:sz="0" w:space="0" w:color="auto"/>
                                              </w:divBdr>
                                              <w:divsChild>
                                                <w:div w:id="536816377">
                                                  <w:marLeft w:val="0"/>
                                                  <w:marRight w:val="0"/>
                                                  <w:marTop w:val="0"/>
                                                  <w:marBottom w:val="0"/>
                                                  <w:divBdr>
                                                    <w:top w:val="none" w:sz="0" w:space="0" w:color="auto"/>
                                                    <w:left w:val="none" w:sz="0" w:space="0" w:color="auto"/>
                                                    <w:bottom w:val="none" w:sz="0" w:space="0" w:color="auto"/>
                                                    <w:right w:val="none" w:sz="0" w:space="0" w:color="auto"/>
                                                  </w:divBdr>
                                                  <w:divsChild>
                                                    <w:div w:id="2102945593">
                                                      <w:marLeft w:val="480"/>
                                                      <w:marRight w:val="0"/>
                                                      <w:marTop w:val="0"/>
                                                      <w:marBottom w:val="0"/>
                                                      <w:divBdr>
                                                        <w:top w:val="none" w:sz="0" w:space="0" w:color="auto"/>
                                                        <w:left w:val="none" w:sz="0" w:space="0" w:color="auto"/>
                                                        <w:bottom w:val="none" w:sz="0" w:space="0" w:color="auto"/>
                                                        <w:right w:val="none" w:sz="0" w:space="0" w:color="auto"/>
                                                      </w:divBdr>
                                                      <w:divsChild>
                                                        <w:div w:id="891888519">
                                                          <w:marLeft w:val="0"/>
                                                          <w:marRight w:val="0"/>
                                                          <w:marTop w:val="0"/>
                                                          <w:marBottom w:val="0"/>
                                                          <w:divBdr>
                                                            <w:top w:val="none" w:sz="0" w:space="0" w:color="auto"/>
                                                            <w:left w:val="none" w:sz="0" w:space="0" w:color="auto"/>
                                                            <w:bottom w:val="none" w:sz="0" w:space="0" w:color="auto"/>
                                                            <w:right w:val="none" w:sz="0" w:space="0" w:color="auto"/>
                                                          </w:divBdr>
                                                          <w:divsChild>
                                                            <w:div w:id="496462790">
                                                              <w:marLeft w:val="0"/>
                                                              <w:marRight w:val="0"/>
                                                              <w:marTop w:val="0"/>
                                                              <w:marBottom w:val="0"/>
                                                              <w:divBdr>
                                                                <w:top w:val="none" w:sz="0" w:space="0" w:color="auto"/>
                                                                <w:left w:val="none" w:sz="0" w:space="0" w:color="auto"/>
                                                                <w:bottom w:val="none" w:sz="0" w:space="0" w:color="auto"/>
                                                                <w:right w:val="none" w:sz="0" w:space="0" w:color="auto"/>
                                                              </w:divBdr>
                                                              <w:divsChild>
                                                                <w:div w:id="1296645839">
                                                                  <w:marLeft w:val="0"/>
                                                                  <w:marRight w:val="0"/>
                                                                  <w:marTop w:val="240"/>
                                                                  <w:marBottom w:val="0"/>
                                                                  <w:divBdr>
                                                                    <w:top w:val="none" w:sz="0" w:space="0" w:color="auto"/>
                                                                    <w:left w:val="none" w:sz="0" w:space="0" w:color="auto"/>
                                                                    <w:bottom w:val="none" w:sz="0" w:space="0" w:color="auto"/>
                                                                    <w:right w:val="none" w:sz="0" w:space="0" w:color="auto"/>
                                                                  </w:divBdr>
                                                                  <w:divsChild>
                                                                    <w:div w:id="872113972">
                                                                      <w:marLeft w:val="0"/>
                                                                      <w:marRight w:val="0"/>
                                                                      <w:marTop w:val="0"/>
                                                                      <w:marBottom w:val="0"/>
                                                                      <w:divBdr>
                                                                        <w:top w:val="none" w:sz="0" w:space="0" w:color="auto"/>
                                                                        <w:left w:val="none" w:sz="0" w:space="0" w:color="auto"/>
                                                                        <w:bottom w:val="none" w:sz="0" w:space="0" w:color="auto"/>
                                                                        <w:right w:val="none" w:sz="0" w:space="0" w:color="auto"/>
                                                                      </w:divBdr>
                                                                      <w:divsChild>
                                                                        <w:div w:id="977808221">
                                                                          <w:marLeft w:val="0"/>
                                                                          <w:marRight w:val="0"/>
                                                                          <w:marTop w:val="0"/>
                                                                          <w:marBottom w:val="0"/>
                                                                          <w:divBdr>
                                                                            <w:top w:val="none" w:sz="0" w:space="0" w:color="auto"/>
                                                                            <w:left w:val="none" w:sz="0" w:space="0" w:color="auto"/>
                                                                            <w:bottom w:val="none" w:sz="0" w:space="0" w:color="auto"/>
                                                                            <w:right w:val="none" w:sz="0" w:space="0" w:color="auto"/>
                                                                          </w:divBdr>
                                                                          <w:divsChild>
                                                                            <w:div w:id="637338893">
                                                                              <w:marLeft w:val="0"/>
                                                                              <w:marRight w:val="0"/>
                                                                              <w:marTop w:val="0"/>
                                                                              <w:marBottom w:val="0"/>
                                                                              <w:divBdr>
                                                                                <w:top w:val="none" w:sz="0" w:space="0" w:color="auto"/>
                                                                                <w:left w:val="none" w:sz="0" w:space="0" w:color="auto"/>
                                                                                <w:bottom w:val="none" w:sz="0" w:space="0" w:color="auto"/>
                                                                                <w:right w:val="none" w:sz="0" w:space="0" w:color="auto"/>
                                                                              </w:divBdr>
                                                                              <w:divsChild>
                                                                                <w:div w:id="316148491">
                                                                                  <w:marLeft w:val="0"/>
                                                                                  <w:marRight w:val="0"/>
                                                                                  <w:marTop w:val="0"/>
                                                                                  <w:marBottom w:val="0"/>
                                                                                  <w:divBdr>
                                                                                    <w:top w:val="none" w:sz="0" w:space="0" w:color="auto"/>
                                                                                    <w:left w:val="none" w:sz="0" w:space="0" w:color="auto"/>
                                                                                    <w:bottom w:val="none" w:sz="0" w:space="0" w:color="auto"/>
                                                                                    <w:right w:val="none" w:sz="0" w:space="0" w:color="auto"/>
                                                                                  </w:divBdr>
                                                                                  <w:divsChild>
                                                                                    <w:div w:id="524094729">
                                                                                      <w:marLeft w:val="0"/>
                                                                                      <w:marRight w:val="0"/>
                                                                                      <w:marTop w:val="0"/>
                                                                                      <w:marBottom w:val="0"/>
                                                                                      <w:divBdr>
                                                                                        <w:top w:val="none" w:sz="0" w:space="0" w:color="auto"/>
                                                                                        <w:left w:val="none" w:sz="0" w:space="0" w:color="auto"/>
                                                                                        <w:bottom w:val="none" w:sz="0" w:space="0" w:color="auto"/>
                                                                                        <w:right w:val="none" w:sz="0" w:space="0" w:color="auto"/>
                                                                                      </w:divBdr>
                                                                                      <w:divsChild>
                                                                                        <w:div w:id="1674599368">
                                                                                          <w:marLeft w:val="0"/>
                                                                                          <w:marRight w:val="0"/>
                                                                                          <w:marTop w:val="0"/>
                                                                                          <w:marBottom w:val="0"/>
                                                                                          <w:divBdr>
                                                                                            <w:top w:val="none" w:sz="0" w:space="0" w:color="auto"/>
                                                                                            <w:left w:val="none" w:sz="0" w:space="0" w:color="auto"/>
                                                                                            <w:bottom w:val="none" w:sz="0" w:space="0" w:color="auto"/>
                                                                                            <w:right w:val="none" w:sz="0" w:space="0" w:color="auto"/>
                                                                                          </w:divBdr>
                                                                                          <w:divsChild>
                                                                                            <w:div w:id="383531468">
                                                                                              <w:marLeft w:val="0"/>
                                                                                              <w:marRight w:val="0"/>
                                                                                              <w:marTop w:val="0"/>
                                                                                              <w:marBottom w:val="0"/>
                                                                                              <w:divBdr>
                                                                                                <w:top w:val="none" w:sz="0" w:space="0" w:color="auto"/>
                                                                                                <w:left w:val="none" w:sz="0" w:space="0" w:color="auto"/>
                                                                                                <w:bottom w:val="none" w:sz="0" w:space="0" w:color="auto"/>
                                                                                                <w:right w:val="none" w:sz="0" w:space="0" w:color="auto"/>
                                                                                              </w:divBdr>
                                                                                              <w:divsChild>
                                                                                                <w:div w:id="1929387130">
                                                                                                  <w:marLeft w:val="0"/>
                                                                                                  <w:marRight w:val="0"/>
                                                                                                  <w:marTop w:val="0"/>
                                                                                                  <w:marBottom w:val="0"/>
                                                                                                  <w:divBdr>
                                                                                                    <w:top w:val="none" w:sz="0" w:space="0" w:color="auto"/>
                                                                                                    <w:left w:val="none" w:sz="0" w:space="0" w:color="auto"/>
                                                                                                    <w:bottom w:val="none" w:sz="0" w:space="0" w:color="auto"/>
                                                                                                    <w:right w:val="none" w:sz="0" w:space="0" w:color="auto"/>
                                                                                                  </w:divBdr>
                                                                                                  <w:divsChild>
                                                                                                    <w:div w:id="291793660">
                                                                                                      <w:marLeft w:val="0"/>
                                                                                                      <w:marRight w:val="0"/>
                                                                                                      <w:marTop w:val="0"/>
                                                                                                      <w:marBottom w:val="0"/>
                                                                                                      <w:divBdr>
                                                                                                        <w:top w:val="none" w:sz="0" w:space="0" w:color="auto"/>
                                                                                                        <w:left w:val="none" w:sz="0" w:space="0" w:color="auto"/>
                                                                                                        <w:bottom w:val="none" w:sz="0" w:space="0" w:color="auto"/>
                                                                                                        <w:right w:val="none" w:sz="0" w:space="0" w:color="auto"/>
                                                                                                      </w:divBdr>
                                                                                                      <w:divsChild>
                                                                                                        <w:div w:id="572352453">
                                                                                                          <w:marLeft w:val="0"/>
                                                                                                          <w:marRight w:val="0"/>
                                                                                                          <w:marTop w:val="0"/>
                                                                                                          <w:marBottom w:val="0"/>
                                                                                                          <w:divBdr>
                                                                                                            <w:top w:val="none" w:sz="0" w:space="0" w:color="auto"/>
                                                                                                            <w:left w:val="none" w:sz="0" w:space="0" w:color="auto"/>
                                                                                                            <w:bottom w:val="none" w:sz="0" w:space="0" w:color="auto"/>
                                                                                                            <w:right w:val="none" w:sz="0" w:space="0" w:color="auto"/>
                                                                                                          </w:divBdr>
                                                                                                          <w:divsChild>
                                                                                                            <w:div w:id="704867757">
                                                                                                              <w:marLeft w:val="0"/>
                                                                                                              <w:marRight w:val="0"/>
                                                                                                              <w:marTop w:val="0"/>
                                                                                                              <w:marBottom w:val="0"/>
                                                                                                              <w:divBdr>
                                                                                                                <w:top w:val="none" w:sz="0" w:space="0" w:color="auto"/>
                                                                                                                <w:left w:val="none" w:sz="0" w:space="0" w:color="auto"/>
                                                                                                                <w:bottom w:val="none" w:sz="0" w:space="0" w:color="auto"/>
                                                                                                                <w:right w:val="none" w:sz="0" w:space="0" w:color="auto"/>
                                                                                                              </w:divBdr>
                                                                                                              <w:divsChild>
                                                                                                                <w:div w:id="1752189937">
                                                                                                                  <w:marLeft w:val="0"/>
                                                                                                                  <w:marRight w:val="0"/>
                                                                                                                  <w:marTop w:val="0"/>
                                                                                                                  <w:marBottom w:val="0"/>
                                                                                                                  <w:divBdr>
                                                                                                                    <w:top w:val="none" w:sz="0" w:space="0" w:color="auto"/>
                                                                                                                    <w:left w:val="none" w:sz="0" w:space="0" w:color="auto"/>
                                                                                                                    <w:bottom w:val="none" w:sz="0" w:space="0" w:color="auto"/>
                                                                                                                    <w:right w:val="none" w:sz="0" w:space="0" w:color="auto"/>
                                                                                                                  </w:divBdr>
                                                                                                                </w:div>
                                                                                                                <w:div w:id="1790316973">
                                                                                                                  <w:marLeft w:val="0"/>
                                                                                                                  <w:marRight w:val="0"/>
                                                                                                                  <w:marTop w:val="0"/>
                                                                                                                  <w:marBottom w:val="0"/>
                                                                                                                  <w:divBdr>
                                                                                                                    <w:top w:val="none" w:sz="0" w:space="0" w:color="auto"/>
                                                                                                                    <w:left w:val="none" w:sz="0" w:space="0" w:color="auto"/>
                                                                                                                    <w:bottom w:val="none" w:sz="0" w:space="0" w:color="auto"/>
                                                                                                                    <w:right w:val="none" w:sz="0" w:space="0" w:color="auto"/>
                                                                                                                  </w:divBdr>
                                                                                                                </w:div>
                                                                                                                <w:div w:id="601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ie.pointer@welshpool-hs.powy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office.com/Pages/ResponsePage.aspx?id=Ug4_TzS3ZEGUCRtgHRR5k7MyEz6cXxxOusyTtUFsJX9UQlZERERMUjRYNUpEUVdHQ1Q0U0lBSUxRSy4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EBAA-6129-40B4-A1D6-3C066964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Welshpool Cluster Schools Transition Plan 2009-2011</vt:lpstr>
    </vt:vector>
  </TitlesOfParts>
  <Company>Welshpool High School</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Welshpool Cluster Schools Transition Plan 2009-2011</dc:title>
  <dc:creator>Alison Ellis</dc:creator>
  <cp:lastModifiedBy>A Williams (Llandysilio CiW School)</cp:lastModifiedBy>
  <cp:revision>2</cp:revision>
  <cp:lastPrinted>2018-05-24T14:13:00Z</cp:lastPrinted>
  <dcterms:created xsi:type="dcterms:W3CDTF">2022-10-26T08:53:00Z</dcterms:created>
  <dcterms:modified xsi:type="dcterms:W3CDTF">2022-10-26T08:53:00Z</dcterms:modified>
</cp:coreProperties>
</file>